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ADF87" w14:textId="64A7F919" w:rsidR="003B000F" w:rsidRPr="008C5BA3" w:rsidRDefault="003B000F" w:rsidP="003B000F">
      <w:pPr>
        <w:spacing w:line="240" w:lineRule="auto"/>
        <w:jc w:val="center"/>
        <w:rPr>
          <w:rFonts w:asciiTheme="majorHAnsi" w:hAnsiTheme="majorHAnsi"/>
          <w:b/>
          <w:bCs/>
          <w:sz w:val="72"/>
          <w:szCs w:val="18"/>
        </w:rPr>
      </w:pPr>
      <w:r w:rsidRPr="008C5BA3">
        <w:rPr>
          <w:rFonts w:asciiTheme="majorHAnsi" w:hAnsiTheme="majorHAnsi"/>
          <w:b/>
          <w:bCs/>
          <w:sz w:val="72"/>
          <w:szCs w:val="18"/>
        </w:rPr>
        <w:t>Exploring Eternity</w:t>
      </w:r>
    </w:p>
    <w:p w14:paraId="288DEED3" w14:textId="77777777" w:rsidR="003B000F" w:rsidRPr="000E2513" w:rsidRDefault="003B000F" w:rsidP="003B000F">
      <w:pPr>
        <w:spacing w:line="240" w:lineRule="auto"/>
        <w:jc w:val="center"/>
        <w:rPr>
          <w:rFonts w:asciiTheme="majorHAnsi" w:hAnsiTheme="majorHAnsi"/>
          <w:bCs/>
          <w:sz w:val="20"/>
        </w:rPr>
      </w:pPr>
      <w:r w:rsidRPr="000E2513">
        <w:rPr>
          <w:rFonts w:asciiTheme="majorHAnsi" w:hAnsiTheme="majorHAnsi"/>
          <w:bCs/>
          <w:sz w:val="20"/>
        </w:rPr>
        <w:t>Student Handout</w:t>
      </w:r>
    </w:p>
    <w:p w14:paraId="1A81C9D9" w14:textId="77777777" w:rsidR="00363E40" w:rsidRDefault="00363E40" w:rsidP="008509E2">
      <w:pPr>
        <w:spacing w:line="240" w:lineRule="auto"/>
        <w:ind w:firstLine="360"/>
        <w:rPr>
          <w:rFonts w:asciiTheme="majorHAnsi" w:hAnsiTheme="majorHAnsi"/>
        </w:rPr>
      </w:pPr>
    </w:p>
    <w:p w14:paraId="3566335C" w14:textId="506D0523" w:rsidR="00E515AA" w:rsidRDefault="003426B8" w:rsidP="003426B8">
      <w:pPr>
        <w:pStyle w:val="Heading1"/>
      </w:pPr>
      <w:bookmarkStart w:id="0" w:name="_Toc232122470"/>
      <w:r>
        <w:t>Table of Contents</w:t>
      </w:r>
      <w:bookmarkEnd w:id="0"/>
    </w:p>
    <w:p w14:paraId="5A405A9F" w14:textId="48DA703F" w:rsidR="00AF424D" w:rsidRPr="00455D0D" w:rsidRDefault="00AF424D">
      <w:pPr>
        <w:pStyle w:val="TOC1"/>
        <w:rPr>
          <w:rFonts w:asciiTheme="majorHAnsi" w:eastAsiaTheme="minorEastAsia" w:hAnsiTheme="majorHAnsi" w:cstheme="minorBidi"/>
          <w:noProof/>
          <w:kern w:val="2"/>
          <w:sz w:val="24"/>
          <w:szCs w:val="24"/>
          <w:lang w:bidi="ar-SA"/>
          <w14:ligatures w14:val="standardContextual"/>
        </w:rPr>
      </w:pPr>
      <w:r w:rsidRPr="00455D0D">
        <w:rPr>
          <w:rFonts w:asciiTheme="majorHAnsi" w:hAnsiTheme="majorHAnsi"/>
        </w:rPr>
        <w:fldChar w:fldCharType="begin"/>
      </w:r>
      <w:r w:rsidRPr="00455D0D">
        <w:rPr>
          <w:rFonts w:asciiTheme="majorHAnsi" w:hAnsiTheme="majorHAnsi"/>
        </w:rPr>
        <w:instrText xml:space="preserve"> TOC \o "1-1" \h \z \u </w:instrText>
      </w:r>
      <w:r w:rsidRPr="00455D0D">
        <w:rPr>
          <w:rFonts w:asciiTheme="majorHAnsi" w:hAnsiTheme="majorHAnsi"/>
        </w:rPr>
        <w:fldChar w:fldCharType="separate"/>
      </w:r>
      <w:hyperlink w:anchor="_Toc232122471" w:history="1">
        <w:r w:rsidRPr="00455D0D">
          <w:rPr>
            <w:rStyle w:val="Hyperlink"/>
            <w:rFonts w:asciiTheme="majorHAnsi" w:hAnsiTheme="majorHAnsi"/>
            <w:noProof/>
          </w:rPr>
          <w:t>Episode 1: Why study Heaven?</w:t>
        </w:r>
        <w:r w:rsidRPr="00455D0D">
          <w:rPr>
            <w:rFonts w:asciiTheme="majorHAnsi" w:hAnsiTheme="majorHAnsi"/>
            <w:noProof/>
            <w:webHidden/>
          </w:rPr>
          <w:tab/>
        </w:r>
        <w:r w:rsidRPr="00455D0D">
          <w:rPr>
            <w:rFonts w:asciiTheme="majorHAnsi" w:hAnsiTheme="majorHAnsi"/>
            <w:noProof/>
            <w:webHidden/>
          </w:rPr>
          <w:fldChar w:fldCharType="begin"/>
        </w:r>
        <w:r w:rsidRPr="00455D0D">
          <w:rPr>
            <w:rFonts w:asciiTheme="majorHAnsi" w:hAnsiTheme="majorHAnsi"/>
            <w:noProof/>
            <w:webHidden/>
          </w:rPr>
          <w:instrText xml:space="preserve"> PAGEREF _Toc232122471 \h </w:instrText>
        </w:r>
        <w:r w:rsidRPr="00455D0D">
          <w:rPr>
            <w:rFonts w:asciiTheme="majorHAnsi" w:hAnsiTheme="majorHAnsi"/>
            <w:noProof/>
            <w:webHidden/>
          </w:rPr>
        </w:r>
        <w:r w:rsidRPr="00455D0D">
          <w:rPr>
            <w:rFonts w:asciiTheme="majorHAnsi" w:hAnsiTheme="majorHAnsi"/>
            <w:noProof/>
            <w:webHidden/>
          </w:rPr>
          <w:fldChar w:fldCharType="separate"/>
        </w:r>
        <w:r w:rsidRPr="00455D0D">
          <w:rPr>
            <w:rFonts w:asciiTheme="majorHAnsi" w:hAnsiTheme="majorHAnsi"/>
            <w:noProof/>
            <w:webHidden/>
          </w:rPr>
          <w:t>2</w:t>
        </w:r>
        <w:r w:rsidRPr="00455D0D">
          <w:rPr>
            <w:rFonts w:asciiTheme="majorHAnsi" w:hAnsiTheme="majorHAnsi"/>
            <w:noProof/>
            <w:webHidden/>
          </w:rPr>
          <w:fldChar w:fldCharType="end"/>
        </w:r>
      </w:hyperlink>
    </w:p>
    <w:p w14:paraId="71E16A50" w14:textId="6BE55A99" w:rsidR="00AF424D" w:rsidRPr="00455D0D" w:rsidRDefault="00AF424D">
      <w:pPr>
        <w:pStyle w:val="TOC1"/>
        <w:rPr>
          <w:rFonts w:asciiTheme="majorHAnsi" w:eastAsiaTheme="minorEastAsia" w:hAnsiTheme="majorHAnsi" w:cstheme="minorBidi"/>
          <w:noProof/>
          <w:kern w:val="2"/>
          <w:sz w:val="24"/>
          <w:szCs w:val="24"/>
          <w:lang w:bidi="ar-SA"/>
          <w14:ligatures w14:val="standardContextual"/>
        </w:rPr>
      </w:pPr>
      <w:hyperlink w:anchor="_Toc232122472" w:history="1">
        <w:r w:rsidRPr="00455D0D">
          <w:rPr>
            <w:rStyle w:val="Hyperlink"/>
            <w:rFonts w:asciiTheme="majorHAnsi" w:hAnsiTheme="majorHAnsi"/>
            <w:noProof/>
          </w:rPr>
          <w:t>Episode 2: What will Heaven be Like? (Revelation 21-22)</w:t>
        </w:r>
        <w:r w:rsidRPr="00455D0D">
          <w:rPr>
            <w:rFonts w:asciiTheme="majorHAnsi" w:hAnsiTheme="majorHAnsi"/>
            <w:noProof/>
            <w:webHidden/>
          </w:rPr>
          <w:tab/>
        </w:r>
        <w:r w:rsidRPr="00455D0D">
          <w:rPr>
            <w:rFonts w:asciiTheme="majorHAnsi" w:hAnsiTheme="majorHAnsi"/>
            <w:noProof/>
            <w:webHidden/>
          </w:rPr>
          <w:fldChar w:fldCharType="begin"/>
        </w:r>
        <w:r w:rsidRPr="00455D0D">
          <w:rPr>
            <w:rFonts w:asciiTheme="majorHAnsi" w:hAnsiTheme="majorHAnsi"/>
            <w:noProof/>
            <w:webHidden/>
          </w:rPr>
          <w:instrText xml:space="preserve"> PAGEREF _Toc232122472 \h </w:instrText>
        </w:r>
        <w:r w:rsidRPr="00455D0D">
          <w:rPr>
            <w:rFonts w:asciiTheme="majorHAnsi" w:hAnsiTheme="majorHAnsi"/>
            <w:noProof/>
            <w:webHidden/>
          </w:rPr>
        </w:r>
        <w:r w:rsidRPr="00455D0D">
          <w:rPr>
            <w:rFonts w:asciiTheme="majorHAnsi" w:hAnsiTheme="majorHAnsi"/>
            <w:noProof/>
            <w:webHidden/>
          </w:rPr>
          <w:fldChar w:fldCharType="separate"/>
        </w:r>
        <w:r w:rsidRPr="00455D0D">
          <w:rPr>
            <w:rFonts w:asciiTheme="majorHAnsi" w:hAnsiTheme="majorHAnsi"/>
            <w:noProof/>
            <w:webHidden/>
          </w:rPr>
          <w:t>6</w:t>
        </w:r>
        <w:r w:rsidRPr="00455D0D">
          <w:rPr>
            <w:rFonts w:asciiTheme="majorHAnsi" w:hAnsiTheme="majorHAnsi"/>
            <w:noProof/>
            <w:webHidden/>
          </w:rPr>
          <w:fldChar w:fldCharType="end"/>
        </w:r>
      </w:hyperlink>
    </w:p>
    <w:p w14:paraId="6FB8761F" w14:textId="7C397BC8" w:rsidR="00AF424D" w:rsidRPr="00455D0D" w:rsidRDefault="00AF424D">
      <w:pPr>
        <w:pStyle w:val="TOC1"/>
        <w:rPr>
          <w:rFonts w:asciiTheme="majorHAnsi" w:eastAsiaTheme="minorEastAsia" w:hAnsiTheme="majorHAnsi" w:cstheme="minorBidi"/>
          <w:noProof/>
          <w:kern w:val="2"/>
          <w:sz w:val="24"/>
          <w:szCs w:val="24"/>
          <w:lang w:bidi="ar-SA"/>
          <w14:ligatures w14:val="standardContextual"/>
        </w:rPr>
      </w:pPr>
      <w:hyperlink w:anchor="_Toc232122473" w:history="1">
        <w:r w:rsidRPr="00455D0D">
          <w:rPr>
            <w:rStyle w:val="Hyperlink"/>
            <w:rFonts w:asciiTheme="majorHAnsi" w:hAnsiTheme="majorHAnsi"/>
            <w:noProof/>
          </w:rPr>
          <w:t>Episode 3: Common Questions about Heaven (Part 1)</w:t>
        </w:r>
        <w:r w:rsidRPr="00455D0D">
          <w:rPr>
            <w:rFonts w:asciiTheme="majorHAnsi" w:hAnsiTheme="majorHAnsi"/>
            <w:noProof/>
            <w:webHidden/>
          </w:rPr>
          <w:tab/>
        </w:r>
        <w:r w:rsidRPr="00455D0D">
          <w:rPr>
            <w:rFonts w:asciiTheme="majorHAnsi" w:hAnsiTheme="majorHAnsi"/>
            <w:noProof/>
            <w:webHidden/>
          </w:rPr>
          <w:fldChar w:fldCharType="begin"/>
        </w:r>
        <w:r w:rsidRPr="00455D0D">
          <w:rPr>
            <w:rFonts w:asciiTheme="majorHAnsi" w:hAnsiTheme="majorHAnsi"/>
            <w:noProof/>
            <w:webHidden/>
          </w:rPr>
          <w:instrText xml:space="preserve"> PAGEREF _Toc232122473 \h </w:instrText>
        </w:r>
        <w:r w:rsidRPr="00455D0D">
          <w:rPr>
            <w:rFonts w:asciiTheme="majorHAnsi" w:hAnsiTheme="majorHAnsi"/>
            <w:noProof/>
            <w:webHidden/>
          </w:rPr>
        </w:r>
        <w:r w:rsidRPr="00455D0D">
          <w:rPr>
            <w:rFonts w:asciiTheme="majorHAnsi" w:hAnsiTheme="majorHAnsi"/>
            <w:noProof/>
            <w:webHidden/>
          </w:rPr>
          <w:fldChar w:fldCharType="separate"/>
        </w:r>
        <w:r w:rsidRPr="00455D0D">
          <w:rPr>
            <w:rFonts w:asciiTheme="majorHAnsi" w:hAnsiTheme="majorHAnsi"/>
            <w:noProof/>
            <w:webHidden/>
          </w:rPr>
          <w:t>11</w:t>
        </w:r>
        <w:r w:rsidRPr="00455D0D">
          <w:rPr>
            <w:rFonts w:asciiTheme="majorHAnsi" w:hAnsiTheme="majorHAnsi"/>
            <w:noProof/>
            <w:webHidden/>
          </w:rPr>
          <w:fldChar w:fldCharType="end"/>
        </w:r>
      </w:hyperlink>
    </w:p>
    <w:p w14:paraId="1298753B" w14:textId="17905FD9" w:rsidR="00AF424D" w:rsidRPr="00455D0D" w:rsidRDefault="00AF424D">
      <w:pPr>
        <w:pStyle w:val="TOC1"/>
        <w:rPr>
          <w:rFonts w:asciiTheme="majorHAnsi" w:eastAsiaTheme="minorEastAsia" w:hAnsiTheme="majorHAnsi" w:cstheme="minorBidi"/>
          <w:noProof/>
          <w:kern w:val="2"/>
          <w:sz w:val="24"/>
          <w:szCs w:val="24"/>
          <w:lang w:bidi="ar-SA"/>
          <w14:ligatures w14:val="standardContextual"/>
        </w:rPr>
      </w:pPr>
      <w:hyperlink w:anchor="_Toc232122474" w:history="1">
        <w:r w:rsidRPr="00455D0D">
          <w:rPr>
            <w:rStyle w:val="Hyperlink"/>
            <w:rFonts w:asciiTheme="majorHAnsi" w:hAnsiTheme="majorHAnsi"/>
            <w:noProof/>
          </w:rPr>
          <w:t>Episode 4: Common Questions about Heaven (Part 2)</w:t>
        </w:r>
        <w:r w:rsidRPr="00455D0D">
          <w:rPr>
            <w:rFonts w:asciiTheme="majorHAnsi" w:hAnsiTheme="majorHAnsi"/>
            <w:noProof/>
            <w:webHidden/>
          </w:rPr>
          <w:tab/>
        </w:r>
        <w:r w:rsidRPr="00455D0D">
          <w:rPr>
            <w:rFonts w:asciiTheme="majorHAnsi" w:hAnsiTheme="majorHAnsi"/>
            <w:noProof/>
            <w:webHidden/>
          </w:rPr>
          <w:fldChar w:fldCharType="begin"/>
        </w:r>
        <w:r w:rsidRPr="00455D0D">
          <w:rPr>
            <w:rFonts w:asciiTheme="majorHAnsi" w:hAnsiTheme="majorHAnsi"/>
            <w:noProof/>
            <w:webHidden/>
          </w:rPr>
          <w:instrText xml:space="preserve"> PAGEREF _Toc232122474 \h </w:instrText>
        </w:r>
        <w:r w:rsidRPr="00455D0D">
          <w:rPr>
            <w:rFonts w:asciiTheme="majorHAnsi" w:hAnsiTheme="majorHAnsi"/>
            <w:noProof/>
            <w:webHidden/>
          </w:rPr>
        </w:r>
        <w:r w:rsidRPr="00455D0D">
          <w:rPr>
            <w:rFonts w:asciiTheme="majorHAnsi" w:hAnsiTheme="majorHAnsi"/>
            <w:noProof/>
            <w:webHidden/>
          </w:rPr>
          <w:fldChar w:fldCharType="separate"/>
        </w:r>
        <w:r w:rsidRPr="00455D0D">
          <w:rPr>
            <w:rFonts w:asciiTheme="majorHAnsi" w:hAnsiTheme="majorHAnsi"/>
            <w:noProof/>
            <w:webHidden/>
          </w:rPr>
          <w:t>15</w:t>
        </w:r>
        <w:r w:rsidRPr="00455D0D">
          <w:rPr>
            <w:rFonts w:asciiTheme="majorHAnsi" w:hAnsiTheme="majorHAnsi"/>
            <w:noProof/>
            <w:webHidden/>
          </w:rPr>
          <w:fldChar w:fldCharType="end"/>
        </w:r>
      </w:hyperlink>
    </w:p>
    <w:p w14:paraId="7DD6168C" w14:textId="2A3F2142" w:rsidR="00AF424D" w:rsidRPr="00455D0D" w:rsidRDefault="00AF424D">
      <w:pPr>
        <w:pStyle w:val="TOC1"/>
        <w:rPr>
          <w:rFonts w:asciiTheme="majorHAnsi" w:eastAsiaTheme="minorEastAsia" w:hAnsiTheme="majorHAnsi" w:cstheme="minorBidi"/>
          <w:noProof/>
          <w:kern w:val="2"/>
          <w:sz w:val="24"/>
          <w:szCs w:val="24"/>
          <w:lang w:bidi="ar-SA"/>
          <w14:ligatures w14:val="standardContextual"/>
        </w:rPr>
      </w:pPr>
      <w:hyperlink w:anchor="_Toc232122475" w:history="1">
        <w:r w:rsidRPr="00455D0D">
          <w:rPr>
            <w:rStyle w:val="Hyperlink"/>
            <w:rFonts w:asciiTheme="majorHAnsi" w:eastAsiaTheme="majorEastAsia" w:hAnsiTheme="majorHAnsi" w:cstheme="majorBidi"/>
            <w:caps/>
            <w:noProof/>
            <w:spacing w:val="10"/>
          </w:rPr>
          <w:t>Episode 5: The Afterlife in World Religions (Part 1)</w:t>
        </w:r>
        <w:r w:rsidRPr="00455D0D">
          <w:rPr>
            <w:rFonts w:asciiTheme="majorHAnsi" w:hAnsiTheme="majorHAnsi"/>
            <w:noProof/>
            <w:webHidden/>
          </w:rPr>
          <w:tab/>
        </w:r>
        <w:r w:rsidRPr="00455D0D">
          <w:rPr>
            <w:rFonts w:asciiTheme="majorHAnsi" w:hAnsiTheme="majorHAnsi"/>
            <w:noProof/>
            <w:webHidden/>
          </w:rPr>
          <w:fldChar w:fldCharType="begin"/>
        </w:r>
        <w:r w:rsidRPr="00455D0D">
          <w:rPr>
            <w:rFonts w:asciiTheme="majorHAnsi" w:hAnsiTheme="majorHAnsi"/>
            <w:noProof/>
            <w:webHidden/>
          </w:rPr>
          <w:instrText xml:space="preserve"> PAGEREF _Toc232122475 \h </w:instrText>
        </w:r>
        <w:r w:rsidRPr="00455D0D">
          <w:rPr>
            <w:rFonts w:asciiTheme="majorHAnsi" w:hAnsiTheme="majorHAnsi"/>
            <w:noProof/>
            <w:webHidden/>
          </w:rPr>
        </w:r>
        <w:r w:rsidRPr="00455D0D">
          <w:rPr>
            <w:rFonts w:asciiTheme="majorHAnsi" w:hAnsiTheme="majorHAnsi"/>
            <w:noProof/>
            <w:webHidden/>
          </w:rPr>
          <w:fldChar w:fldCharType="separate"/>
        </w:r>
        <w:r w:rsidRPr="00455D0D">
          <w:rPr>
            <w:rFonts w:asciiTheme="majorHAnsi" w:hAnsiTheme="majorHAnsi"/>
            <w:noProof/>
            <w:webHidden/>
          </w:rPr>
          <w:t>20</w:t>
        </w:r>
        <w:r w:rsidRPr="00455D0D">
          <w:rPr>
            <w:rFonts w:asciiTheme="majorHAnsi" w:hAnsiTheme="majorHAnsi"/>
            <w:noProof/>
            <w:webHidden/>
          </w:rPr>
          <w:fldChar w:fldCharType="end"/>
        </w:r>
      </w:hyperlink>
    </w:p>
    <w:p w14:paraId="192BE8F4" w14:textId="363A2ED1" w:rsidR="00AF424D" w:rsidRPr="00455D0D" w:rsidRDefault="00AF424D">
      <w:pPr>
        <w:pStyle w:val="TOC1"/>
        <w:rPr>
          <w:rFonts w:asciiTheme="majorHAnsi" w:eastAsiaTheme="minorEastAsia" w:hAnsiTheme="majorHAnsi" w:cstheme="minorBidi"/>
          <w:noProof/>
          <w:kern w:val="2"/>
          <w:sz w:val="24"/>
          <w:szCs w:val="24"/>
          <w:lang w:bidi="ar-SA"/>
          <w14:ligatures w14:val="standardContextual"/>
        </w:rPr>
      </w:pPr>
      <w:hyperlink w:anchor="_Toc232122476" w:history="1">
        <w:r w:rsidRPr="00455D0D">
          <w:rPr>
            <w:rStyle w:val="Hyperlink"/>
            <w:rFonts w:asciiTheme="majorHAnsi" w:eastAsiaTheme="majorEastAsia" w:hAnsiTheme="majorHAnsi" w:cstheme="majorBidi"/>
            <w:caps/>
            <w:noProof/>
            <w:spacing w:val="10"/>
          </w:rPr>
          <w:t>Episode 6: The Afterlife in World Religions (Part 2)</w:t>
        </w:r>
        <w:r w:rsidRPr="00455D0D">
          <w:rPr>
            <w:rFonts w:asciiTheme="majorHAnsi" w:hAnsiTheme="majorHAnsi"/>
            <w:noProof/>
            <w:webHidden/>
          </w:rPr>
          <w:tab/>
        </w:r>
        <w:r w:rsidRPr="00455D0D">
          <w:rPr>
            <w:rFonts w:asciiTheme="majorHAnsi" w:hAnsiTheme="majorHAnsi"/>
            <w:noProof/>
            <w:webHidden/>
          </w:rPr>
          <w:fldChar w:fldCharType="begin"/>
        </w:r>
        <w:r w:rsidRPr="00455D0D">
          <w:rPr>
            <w:rFonts w:asciiTheme="majorHAnsi" w:hAnsiTheme="majorHAnsi"/>
            <w:noProof/>
            <w:webHidden/>
          </w:rPr>
          <w:instrText xml:space="preserve"> PAGEREF _Toc232122476 \h </w:instrText>
        </w:r>
        <w:r w:rsidRPr="00455D0D">
          <w:rPr>
            <w:rFonts w:asciiTheme="majorHAnsi" w:hAnsiTheme="majorHAnsi"/>
            <w:noProof/>
            <w:webHidden/>
          </w:rPr>
        </w:r>
        <w:r w:rsidRPr="00455D0D">
          <w:rPr>
            <w:rFonts w:asciiTheme="majorHAnsi" w:hAnsiTheme="majorHAnsi"/>
            <w:noProof/>
            <w:webHidden/>
          </w:rPr>
          <w:fldChar w:fldCharType="separate"/>
        </w:r>
        <w:r w:rsidRPr="00455D0D">
          <w:rPr>
            <w:rFonts w:asciiTheme="majorHAnsi" w:hAnsiTheme="majorHAnsi"/>
            <w:noProof/>
            <w:webHidden/>
          </w:rPr>
          <w:t>26</w:t>
        </w:r>
        <w:r w:rsidRPr="00455D0D">
          <w:rPr>
            <w:rFonts w:asciiTheme="majorHAnsi" w:hAnsiTheme="majorHAnsi"/>
            <w:noProof/>
            <w:webHidden/>
          </w:rPr>
          <w:fldChar w:fldCharType="end"/>
        </w:r>
      </w:hyperlink>
    </w:p>
    <w:p w14:paraId="4494A84A" w14:textId="61DD1224" w:rsidR="00AF424D" w:rsidRPr="00455D0D" w:rsidRDefault="00AF424D">
      <w:pPr>
        <w:pStyle w:val="TOC1"/>
        <w:rPr>
          <w:rFonts w:asciiTheme="majorHAnsi" w:eastAsiaTheme="minorEastAsia" w:hAnsiTheme="majorHAnsi" w:cstheme="minorBidi"/>
          <w:noProof/>
          <w:kern w:val="2"/>
          <w:sz w:val="24"/>
          <w:szCs w:val="24"/>
          <w:lang w:bidi="ar-SA"/>
          <w14:ligatures w14:val="standardContextual"/>
        </w:rPr>
      </w:pPr>
      <w:hyperlink w:anchor="_Toc232122477" w:history="1">
        <w:r w:rsidRPr="00455D0D">
          <w:rPr>
            <w:rStyle w:val="Hyperlink"/>
            <w:rFonts w:asciiTheme="majorHAnsi" w:hAnsiTheme="majorHAnsi"/>
            <w:noProof/>
          </w:rPr>
          <w:t>Episode 7: Evidence for the Afterlife</w:t>
        </w:r>
        <w:r w:rsidRPr="00455D0D">
          <w:rPr>
            <w:rFonts w:asciiTheme="majorHAnsi" w:hAnsiTheme="majorHAnsi"/>
            <w:noProof/>
            <w:webHidden/>
          </w:rPr>
          <w:tab/>
        </w:r>
        <w:r w:rsidRPr="00455D0D">
          <w:rPr>
            <w:rFonts w:asciiTheme="majorHAnsi" w:hAnsiTheme="majorHAnsi"/>
            <w:noProof/>
            <w:webHidden/>
          </w:rPr>
          <w:fldChar w:fldCharType="begin"/>
        </w:r>
        <w:r w:rsidRPr="00455D0D">
          <w:rPr>
            <w:rFonts w:asciiTheme="majorHAnsi" w:hAnsiTheme="majorHAnsi"/>
            <w:noProof/>
            <w:webHidden/>
          </w:rPr>
          <w:instrText xml:space="preserve"> PAGEREF _Toc232122477 \h </w:instrText>
        </w:r>
        <w:r w:rsidRPr="00455D0D">
          <w:rPr>
            <w:rFonts w:asciiTheme="majorHAnsi" w:hAnsiTheme="majorHAnsi"/>
            <w:noProof/>
            <w:webHidden/>
          </w:rPr>
        </w:r>
        <w:r w:rsidRPr="00455D0D">
          <w:rPr>
            <w:rFonts w:asciiTheme="majorHAnsi" w:hAnsiTheme="majorHAnsi"/>
            <w:noProof/>
            <w:webHidden/>
          </w:rPr>
          <w:fldChar w:fldCharType="separate"/>
        </w:r>
        <w:r w:rsidRPr="00455D0D">
          <w:rPr>
            <w:rFonts w:asciiTheme="majorHAnsi" w:hAnsiTheme="majorHAnsi"/>
            <w:noProof/>
            <w:webHidden/>
          </w:rPr>
          <w:t>32</w:t>
        </w:r>
        <w:r w:rsidRPr="00455D0D">
          <w:rPr>
            <w:rFonts w:asciiTheme="majorHAnsi" w:hAnsiTheme="majorHAnsi"/>
            <w:noProof/>
            <w:webHidden/>
          </w:rPr>
          <w:fldChar w:fldCharType="end"/>
        </w:r>
      </w:hyperlink>
    </w:p>
    <w:p w14:paraId="1608FBF2" w14:textId="23F54D9C" w:rsidR="00AF424D" w:rsidRPr="00455D0D" w:rsidRDefault="00AF424D">
      <w:pPr>
        <w:pStyle w:val="TOC1"/>
        <w:rPr>
          <w:rFonts w:asciiTheme="majorHAnsi" w:eastAsiaTheme="minorEastAsia" w:hAnsiTheme="majorHAnsi" w:cstheme="minorBidi"/>
          <w:noProof/>
          <w:kern w:val="2"/>
          <w:sz w:val="24"/>
          <w:szCs w:val="24"/>
          <w:lang w:bidi="ar-SA"/>
          <w14:ligatures w14:val="standardContextual"/>
        </w:rPr>
      </w:pPr>
      <w:hyperlink w:anchor="_Toc232122478" w:history="1">
        <w:r w:rsidRPr="00455D0D">
          <w:rPr>
            <w:rStyle w:val="Hyperlink"/>
            <w:rFonts w:asciiTheme="majorHAnsi" w:hAnsiTheme="majorHAnsi"/>
            <w:noProof/>
          </w:rPr>
          <w:t>Episode 8: Evidence for the Soul</w:t>
        </w:r>
        <w:r w:rsidRPr="00455D0D">
          <w:rPr>
            <w:rFonts w:asciiTheme="majorHAnsi" w:hAnsiTheme="majorHAnsi"/>
            <w:noProof/>
            <w:webHidden/>
          </w:rPr>
          <w:tab/>
        </w:r>
        <w:r w:rsidRPr="00455D0D">
          <w:rPr>
            <w:rFonts w:asciiTheme="majorHAnsi" w:hAnsiTheme="majorHAnsi"/>
            <w:noProof/>
            <w:webHidden/>
          </w:rPr>
          <w:fldChar w:fldCharType="begin"/>
        </w:r>
        <w:r w:rsidRPr="00455D0D">
          <w:rPr>
            <w:rFonts w:asciiTheme="majorHAnsi" w:hAnsiTheme="majorHAnsi"/>
            <w:noProof/>
            <w:webHidden/>
          </w:rPr>
          <w:instrText xml:space="preserve"> PAGEREF _Toc232122478 \h </w:instrText>
        </w:r>
        <w:r w:rsidRPr="00455D0D">
          <w:rPr>
            <w:rFonts w:asciiTheme="majorHAnsi" w:hAnsiTheme="majorHAnsi"/>
            <w:noProof/>
            <w:webHidden/>
          </w:rPr>
        </w:r>
        <w:r w:rsidRPr="00455D0D">
          <w:rPr>
            <w:rFonts w:asciiTheme="majorHAnsi" w:hAnsiTheme="majorHAnsi"/>
            <w:noProof/>
            <w:webHidden/>
          </w:rPr>
          <w:fldChar w:fldCharType="separate"/>
        </w:r>
        <w:r w:rsidRPr="00455D0D">
          <w:rPr>
            <w:rFonts w:asciiTheme="majorHAnsi" w:hAnsiTheme="majorHAnsi"/>
            <w:noProof/>
            <w:webHidden/>
          </w:rPr>
          <w:t>35</w:t>
        </w:r>
        <w:r w:rsidRPr="00455D0D">
          <w:rPr>
            <w:rFonts w:asciiTheme="majorHAnsi" w:hAnsiTheme="majorHAnsi"/>
            <w:noProof/>
            <w:webHidden/>
          </w:rPr>
          <w:fldChar w:fldCharType="end"/>
        </w:r>
      </w:hyperlink>
    </w:p>
    <w:p w14:paraId="71B63D51" w14:textId="1DC897C0" w:rsidR="00AF424D" w:rsidRPr="00455D0D" w:rsidRDefault="00AF424D">
      <w:pPr>
        <w:pStyle w:val="TOC1"/>
        <w:rPr>
          <w:rFonts w:asciiTheme="majorHAnsi" w:eastAsiaTheme="minorEastAsia" w:hAnsiTheme="majorHAnsi" w:cstheme="minorBidi"/>
          <w:noProof/>
          <w:kern w:val="2"/>
          <w:sz w:val="24"/>
          <w:szCs w:val="24"/>
          <w:lang w:bidi="ar-SA"/>
          <w14:ligatures w14:val="standardContextual"/>
        </w:rPr>
      </w:pPr>
      <w:hyperlink w:anchor="_Toc232122479" w:history="1">
        <w:r w:rsidRPr="00455D0D">
          <w:rPr>
            <w:rStyle w:val="Hyperlink"/>
            <w:rFonts w:asciiTheme="majorHAnsi" w:hAnsiTheme="majorHAnsi"/>
            <w:noProof/>
          </w:rPr>
          <w:t>Episode 9: Evidence from Near-Death Experiences</w:t>
        </w:r>
        <w:r w:rsidRPr="00455D0D">
          <w:rPr>
            <w:rFonts w:asciiTheme="majorHAnsi" w:hAnsiTheme="majorHAnsi"/>
            <w:noProof/>
            <w:webHidden/>
          </w:rPr>
          <w:tab/>
        </w:r>
        <w:r w:rsidRPr="00455D0D">
          <w:rPr>
            <w:rFonts w:asciiTheme="majorHAnsi" w:hAnsiTheme="majorHAnsi"/>
            <w:noProof/>
            <w:webHidden/>
          </w:rPr>
          <w:fldChar w:fldCharType="begin"/>
        </w:r>
        <w:r w:rsidRPr="00455D0D">
          <w:rPr>
            <w:rFonts w:asciiTheme="majorHAnsi" w:hAnsiTheme="majorHAnsi"/>
            <w:noProof/>
            <w:webHidden/>
          </w:rPr>
          <w:instrText xml:space="preserve"> PAGEREF _Toc232122479 \h </w:instrText>
        </w:r>
        <w:r w:rsidRPr="00455D0D">
          <w:rPr>
            <w:rFonts w:asciiTheme="majorHAnsi" w:hAnsiTheme="majorHAnsi"/>
            <w:noProof/>
            <w:webHidden/>
          </w:rPr>
        </w:r>
        <w:r w:rsidRPr="00455D0D">
          <w:rPr>
            <w:rFonts w:asciiTheme="majorHAnsi" w:hAnsiTheme="majorHAnsi"/>
            <w:noProof/>
            <w:webHidden/>
          </w:rPr>
          <w:fldChar w:fldCharType="separate"/>
        </w:r>
        <w:r w:rsidRPr="00455D0D">
          <w:rPr>
            <w:rFonts w:asciiTheme="majorHAnsi" w:hAnsiTheme="majorHAnsi"/>
            <w:noProof/>
            <w:webHidden/>
          </w:rPr>
          <w:t>37</w:t>
        </w:r>
        <w:r w:rsidRPr="00455D0D">
          <w:rPr>
            <w:rFonts w:asciiTheme="majorHAnsi" w:hAnsiTheme="majorHAnsi"/>
            <w:noProof/>
            <w:webHidden/>
          </w:rPr>
          <w:fldChar w:fldCharType="end"/>
        </w:r>
      </w:hyperlink>
    </w:p>
    <w:p w14:paraId="775B346C" w14:textId="46D926EE" w:rsidR="00AF424D" w:rsidRPr="00455D0D" w:rsidRDefault="00AF424D">
      <w:pPr>
        <w:pStyle w:val="TOC1"/>
        <w:rPr>
          <w:rFonts w:asciiTheme="majorHAnsi" w:eastAsiaTheme="minorEastAsia" w:hAnsiTheme="majorHAnsi" w:cstheme="minorBidi"/>
          <w:noProof/>
          <w:kern w:val="2"/>
          <w:sz w:val="24"/>
          <w:szCs w:val="24"/>
          <w:lang w:bidi="ar-SA"/>
          <w14:ligatures w14:val="standardContextual"/>
        </w:rPr>
      </w:pPr>
      <w:hyperlink w:anchor="_Toc232122480" w:history="1">
        <w:r w:rsidRPr="00455D0D">
          <w:rPr>
            <w:rStyle w:val="Hyperlink"/>
            <w:rFonts w:asciiTheme="majorHAnsi" w:hAnsiTheme="majorHAnsi"/>
            <w:noProof/>
          </w:rPr>
          <w:t>Episode 10: Eternal Rewards (Part 1)</w:t>
        </w:r>
        <w:r w:rsidRPr="00455D0D">
          <w:rPr>
            <w:rFonts w:asciiTheme="majorHAnsi" w:hAnsiTheme="majorHAnsi"/>
            <w:noProof/>
            <w:webHidden/>
          </w:rPr>
          <w:tab/>
        </w:r>
        <w:r w:rsidRPr="00455D0D">
          <w:rPr>
            <w:rFonts w:asciiTheme="majorHAnsi" w:hAnsiTheme="majorHAnsi"/>
            <w:noProof/>
            <w:webHidden/>
          </w:rPr>
          <w:fldChar w:fldCharType="begin"/>
        </w:r>
        <w:r w:rsidRPr="00455D0D">
          <w:rPr>
            <w:rFonts w:asciiTheme="majorHAnsi" w:hAnsiTheme="majorHAnsi"/>
            <w:noProof/>
            <w:webHidden/>
          </w:rPr>
          <w:instrText xml:space="preserve"> PAGEREF _Toc232122480 \h </w:instrText>
        </w:r>
        <w:r w:rsidRPr="00455D0D">
          <w:rPr>
            <w:rFonts w:asciiTheme="majorHAnsi" w:hAnsiTheme="majorHAnsi"/>
            <w:noProof/>
            <w:webHidden/>
          </w:rPr>
        </w:r>
        <w:r w:rsidRPr="00455D0D">
          <w:rPr>
            <w:rFonts w:asciiTheme="majorHAnsi" w:hAnsiTheme="majorHAnsi"/>
            <w:noProof/>
            <w:webHidden/>
          </w:rPr>
          <w:fldChar w:fldCharType="separate"/>
        </w:r>
        <w:r w:rsidRPr="00455D0D">
          <w:rPr>
            <w:rFonts w:asciiTheme="majorHAnsi" w:hAnsiTheme="majorHAnsi"/>
            <w:noProof/>
            <w:webHidden/>
          </w:rPr>
          <w:t>43</w:t>
        </w:r>
        <w:r w:rsidRPr="00455D0D">
          <w:rPr>
            <w:rFonts w:asciiTheme="majorHAnsi" w:hAnsiTheme="majorHAnsi"/>
            <w:noProof/>
            <w:webHidden/>
          </w:rPr>
          <w:fldChar w:fldCharType="end"/>
        </w:r>
      </w:hyperlink>
    </w:p>
    <w:p w14:paraId="00F717F0" w14:textId="7859429C" w:rsidR="00AF424D" w:rsidRPr="00455D0D" w:rsidRDefault="00AF424D">
      <w:pPr>
        <w:pStyle w:val="TOC1"/>
        <w:rPr>
          <w:rFonts w:asciiTheme="majorHAnsi" w:eastAsiaTheme="minorEastAsia" w:hAnsiTheme="majorHAnsi" w:cstheme="minorBidi"/>
          <w:noProof/>
          <w:kern w:val="2"/>
          <w:sz w:val="24"/>
          <w:szCs w:val="24"/>
          <w:lang w:bidi="ar-SA"/>
          <w14:ligatures w14:val="standardContextual"/>
        </w:rPr>
      </w:pPr>
      <w:hyperlink w:anchor="_Toc232122481" w:history="1">
        <w:r w:rsidRPr="00455D0D">
          <w:rPr>
            <w:rStyle w:val="Hyperlink"/>
            <w:rFonts w:asciiTheme="majorHAnsi" w:hAnsiTheme="majorHAnsi"/>
            <w:noProof/>
          </w:rPr>
          <w:t>Episode 11: Eternal Rewards (Part 2)</w:t>
        </w:r>
        <w:r w:rsidRPr="00455D0D">
          <w:rPr>
            <w:rFonts w:asciiTheme="majorHAnsi" w:hAnsiTheme="majorHAnsi"/>
            <w:noProof/>
            <w:webHidden/>
          </w:rPr>
          <w:tab/>
        </w:r>
        <w:r w:rsidRPr="00455D0D">
          <w:rPr>
            <w:rFonts w:asciiTheme="majorHAnsi" w:hAnsiTheme="majorHAnsi"/>
            <w:noProof/>
            <w:webHidden/>
          </w:rPr>
          <w:fldChar w:fldCharType="begin"/>
        </w:r>
        <w:r w:rsidRPr="00455D0D">
          <w:rPr>
            <w:rFonts w:asciiTheme="majorHAnsi" w:hAnsiTheme="majorHAnsi"/>
            <w:noProof/>
            <w:webHidden/>
          </w:rPr>
          <w:instrText xml:space="preserve"> PAGEREF _Toc232122481 \h </w:instrText>
        </w:r>
        <w:r w:rsidRPr="00455D0D">
          <w:rPr>
            <w:rFonts w:asciiTheme="majorHAnsi" w:hAnsiTheme="majorHAnsi"/>
            <w:noProof/>
            <w:webHidden/>
          </w:rPr>
        </w:r>
        <w:r w:rsidRPr="00455D0D">
          <w:rPr>
            <w:rFonts w:asciiTheme="majorHAnsi" w:hAnsiTheme="majorHAnsi"/>
            <w:noProof/>
            <w:webHidden/>
          </w:rPr>
          <w:fldChar w:fldCharType="separate"/>
        </w:r>
        <w:r w:rsidRPr="00455D0D">
          <w:rPr>
            <w:rFonts w:asciiTheme="majorHAnsi" w:hAnsiTheme="majorHAnsi"/>
            <w:noProof/>
            <w:webHidden/>
          </w:rPr>
          <w:t>45</w:t>
        </w:r>
        <w:r w:rsidRPr="00455D0D">
          <w:rPr>
            <w:rFonts w:asciiTheme="majorHAnsi" w:hAnsiTheme="majorHAnsi"/>
            <w:noProof/>
            <w:webHidden/>
          </w:rPr>
          <w:fldChar w:fldCharType="end"/>
        </w:r>
      </w:hyperlink>
    </w:p>
    <w:p w14:paraId="623149A0" w14:textId="225DF9AD" w:rsidR="003426B8" w:rsidRDefault="00AF424D" w:rsidP="00E515AA">
      <w:pPr>
        <w:spacing w:line="240" w:lineRule="auto"/>
        <w:ind w:firstLine="360"/>
        <w:rPr>
          <w:rFonts w:asciiTheme="majorHAnsi" w:hAnsiTheme="majorHAnsi"/>
        </w:rPr>
      </w:pPr>
      <w:r w:rsidRPr="00455D0D">
        <w:rPr>
          <w:rFonts w:asciiTheme="majorHAnsi" w:hAnsiTheme="majorHAnsi"/>
        </w:rPr>
        <w:fldChar w:fldCharType="end"/>
      </w:r>
    </w:p>
    <w:p w14:paraId="65362277" w14:textId="77777777" w:rsidR="003426B8" w:rsidRDefault="003426B8" w:rsidP="00E515AA">
      <w:pPr>
        <w:spacing w:line="240" w:lineRule="auto"/>
        <w:ind w:firstLine="360"/>
        <w:rPr>
          <w:rFonts w:asciiTheme="majorHAnsi" w:hAnsiTheme="majorHAnsi"/>
        </w:rPr>
      </w:pPr>
    </w:p>
    <w:p w14:paraId="5DF360E9" w14:textId="7A7B9D8D" w:rsidR="003426B8" w:rsidRDefault="003426B8">
      <w:pPr>
        <w:rPr>
          <w:rFonts w:asciiTheme="majorHAnsi" w:hAnsiTheme="majorHAnsi"/>
        </w:rPr>
      </w:pPr>
      <w:r>
        <w:rPr>
          <w:rFonts w:asciiTheme="majorHAnsi" w:hAnsiTheme="majorHAnsi"/>
        </w:rPr>
        <w:br w:type="page"/>
      </w:r>
    </w:p>
    <w:p w14:paraId="735828B3" w14:textId="77777777" w:rsidR="00C12B40" w:rsidRDefault="00C12B40" w:rsidP="00C12B40">
      <w:pPr>
        <w:spacing w:line="240" w:lineRule="auto"/>
        <w:ind w:firstLine="360"/>
        <w:rPr>
          <w:rFonts w:asciiTheme="majorHAnsi" w:hAnsiTheme="majorHAnsi"/>
        </w:rPr>
      </w:pPr>
    </w:p>
    <w:p w14:paraId="5CD9A8AE" w14:textId="7DBA400A" w:rsidR="00C12B40" w:rsidRPr="009B4702" w:rsidRDefault="000311E2" w:rsidP="00C12B40">
      <w:pPr>
        <w:pStyle w:val="Heading1"/>
      </w:pPr>
      <w:bookmarkStart w:id="1" w:name="_Toc232122471"/>
      <w:r>
        <w:t xml:space="preserve">Episode 1: </w:t>
      </w:r>
      <w:r w:rsidR="00C12B40" w:rsidRPr="009B4702">
        <w:t>Why study Heaven?</w:t>
      </w:r>
      <w:bookmarkEnd w:id="1"/>
    </w:p>
    <w:p w14:paraId="2528F37A" w14:textId="77777777" w:rsidR="00C12B40" w:rsidRDefault="00C12B40" w:rsidP="00C12B40">
      <w:pPr>
        <w:spacing w:line="240" w:lineRule="auto"/>
        <w:ind w:firstLine="360"/>
        <w:rPr>
          <w:rFonts w:asciiTheme="majorHAnsi" w:hAnsiTheme="majorHAnsi"/>
        </w:rPr>
      </w:pPr>
    </w:p>
    <w:p w14:paraId="2F11681D" w14:textId="77777777" w:rsidR="00C12B40" w:rsidRPr="009B4702" w:rsidRDefault="00C12B40" w:rsidP="00C12B40">
      <w:pPr>
        <w:pStyle w:val="Heading4"/>
      </w:pPr>
      <w:r w:rsidRPr="009B4702">
        <w:t>1. Biblical teaching and emphasis.</w:t>
      </w:r>
    </w:p>
    <w:p w14:paraId="49D3DD60" w14:textId="77777777" w:rsidR="00C12B40" w:rsidRPr="006F7906" w:rsidRDefault="00C12B40" w:rsidP="00C12B40">
      <w:pPr>
        <w:spacing w:line="240" w:lineRule="auto"/>
        <w:ind w:firstLine="360"/>
        <w:rPr>
          <w:rFonts w:asciiTheme="majorHAnsi" w:hAnsiTheme="majorHAnsi"/>
          <w:b/>
          <w:bCs/>
        </w:rPr>
      </w:pPr>
      <w:r w:rsidRPr="006F7906">
        <w:rPr>
          <w:rFonts w:asciiTheme="majorHAnsi" w:hAnsiTheme="majorHAnsi"/>
          <w:b/>
          <w:bCs/>
        </w:rPr>
        <w:t xml:space="preserve">The Bible </w:t>
      </w:r>
      <w:r w:rsidRPr="00A857DD">
        <w:rPr>
          <w:rFonts w:asciiTheme="majorHAnsi" w:hAnsiTheme="majorHAnsi"/>
          <w:b/>
          <w:bCs/>
          <w:i/>
          <w:iCs/>
        </w:rPr>
        <w:t>commands</w:t>
      </w:r>
      <w:r w:rsidRPr="006F7906">
        <w:rPr>
          <w:rFonts w:asciiTheme="majorHAnsi" w:hAnsiTheme="majorHAnsi"/>
          <w:b/>
          <w:bCs/>
        </w:rPr>
        <w:t xml:space="preserve"> us to focus on Heaven</w:t>
      </w:r>
    </w:p>
    <w:p w14:paraId="5FE09898" w14:textId="77777777" w:rsidR="00C12B40" w:rsidRPr="00C900F7" w:rsidRDefault="00C12B40" w:rsidP="00C12B40">
      <w:pPr>
        <w:spacing w:line="240" w:lineRule="auto"/>
        <w:ind w:left="720" w:firstLine="360"/>
        <w:rPr>
          <w:rFonts w:asciiTheme="majorHAnsi" w:hAnsiTheme="majorHAnsi"/>
        </w:rPr>
      </w:pPr>
      <w:r w:rsidRPr="00C900F7">
        <w:rPr>
          <w:rFonts w:asciiTheme="majorHAnsi" w:hAnsiTheme="majorHAnsi"/>
        </w:rPr>
        <w:t>(Col. 3:1-2) Since you have been raised to new life with Christ,</w:t>
      </w:r>
      <w:r>
        <w:rPr>
          <w:rFonts w:asciiTheme="majorHAnsi" w:hAnsiTheme="majorHAnsi"/>
        </w:rPr>
        <w:t xml:space="preserve"> </w:t>
      </w:r>
      <w:r w:rsidRPr="00C900F7">
        <w:rPr>
          <w:rFonts w:asciiTheme="majorHAnsi" w:hAnsiTheme="majorHAnsi"/>
        </w:rPr>
        <w:t>set your sights on the realities of heaven, where Christ sits in the place of honor at God’s right hand.</w:t>
      </w:r>
      <w:r>
        <w:rPr>
          <w:rFonts w:asciiTheme="majorHAnsi" w:hAnsiTheme="majorHAnsi"/>
        </w:rPr>
        <w:t xml:space="preserve"> </w:t>
      </w:r>
      <w:r w:rsidRPr="00C900F7">
        <w:rPr>
          <w:rFonts w:asciiTheme="majorHAnsi" w:hAnsiTheme="majorHAnsi"/>
        </w:rPr>
        <w:t xml:space="preserve">Think about the things of heaven, not the things of earth. </w:t>
      </w:r>
    </w:p>
    <w:p w14:paraId="464AEE90" w14:textId="77777777" w:rsidR="00C12B40" w:rsidRDefault="00C12B40" w:rsidP="00C12B40">
      <w:pPr>
        <w:spacing w:line="240" w:lineRule="auto"/>
        <w:ind w:left="720" w:firstLine="360"/>
        <w:rPr>
          <w:rFonts w:asciiTheme="majorHAnsi" w:hAnsiTheme="majorHAnsi"/>
        </w:rPr>
      </w:pPr>
      <w:r w:rsidRPr="00C900F7">
        <w:rPr>
          <w:rFonts w:asciiTheme="majorHAnsi" w:hAnsiTheme="majorHAnsi"/>
        </w:rPr>
        <w:t>(1 Pet. 1:13) With minds that are alert and fully sober,</w:t>
      </w:r>
      <w:r>
        <w:rPr>
          <w:rFonts w:asciiTheme="majorHAnsi" w:hAnsiTheme="majorHAnsi"/>
        </w:rPr>
        <w:t xml:space="preserve"> </w:t>
      </w:r>
      <w:r w:rsidRPr="00C900F7">
        <w:rPr>
          <w:rFonts w:asciiTheme="majorHAnsi" w:hAnsiTheme="majorHAnsi"/>
        </w:rPr>
        <w:t>set your hope on the grace to be brought to you when Jesus Christ is revealed at his coming.</w:t>
      </w:r>
    </w:p>
    <w:p w14:paraId="43AEE101" w14:textId="77777777" w:rsidR="00C12B40" w:rsidRDefault="00C12B40" w:rsidP="00C12B40">
      <w:pPr>
        <w:spacing w:line="240" w:lineRule="auto"/>
        <w:ind w:left="720" w:firstLine="360"/>
        <w:rPr>
          <w:rFonts w:asciiTheme="majorHAnsi" w:hAnsiTheme="majorHAnsi"/>
        </w:rPr>
      </w:pPr>
      <w:r w:rsidRPr="00715E38">
        <w:rPr>
          <w:rFonts w:asciiTheme="majorHAnsi" w:hAnsiTheme="majorHAnsi"/>
        </w:rPr>
        <w:t>(2 Cor. 4:18) We don’t look at the troubles we can see now.</w:t>
      </w:r>
      <w:r>
        <w:rPr>
          <w:rFonts w:asciiTheme="majorHAnsi" w:hAnsiTheme="majorHAnsi"/>
        </w:rPr>
        <w:t xml:space="preserve"> </w:t>
      </w:r>
      <w:r w:rsidRPr="00715E38">
        <w:rPr>
          <w:rFonts w:asciiTheme="majorHAnsi" w:hAnsiTheme="majorHAnsi"/>
        </w:rPr>
        <w:t xml:space="preserve">Rather, we fix our gaze </w:t>
      </w:r>
      <w:proofErr w:type="gramStart"/>
      <w:r w:rsidRPr="00715E38">
        <w:rPr>
          <w:rFonts w:asciiTheme="majorHAnsi" w:hAnsiTheme="majorHAnsi"/>
        </w:rPr>
        <w:t>on</w:t>
      </w:r>
      <w:proofErr w:type="gramEnd"/>
      <w:r w:rsidRPr="00715E38">
        <w:rPr>
          <w:rFonts w:asciiTheme="majorHAnsi" w:hAnsiTheme="majorHAnsi"/>
        </w:rPr>
        <w:t xml:space="preserve"> things that cannot be seen.</w:t>
      </w:r>
      <w:r>
        <w:rPr>
          <w:rFonts w:asciiTheme="majorHAnsi" w:hAnsiTheme="majorHAnsi"/>
        </w:rPr>
        <w:t xml:space="preserve"> </w:t>
      </w:r>
      <w:r w:rsidRPr="00715E38">
        <w:rPr>
          <w:rFonts w:asciiTheme="majorHAnsi" w:hAnsiTheme="majorHAnsi"/>
        </w:rPr>
        <w:t>For the things we see now will soon be gone,</w:t>
      </w:r>
      <w:r>
        <w:rPr>
          <w:rFonts w:asciiTheme="majorHAnsi" w:hAnsiTheme="majorHAnsi"/>
        </w:rPr>
        <w:t xml:space="preserve"> </w:t>
      </w:r>
      <w:r w:rsidRPr="00715E38">
        <w:rPr>
          <w:rFonts w:asciiTheme="majorHAnsi" w:hAnsiTheme="majorHAnsi"/>
        </w:rPr>
        <w:t>but the things we cannot see will last forever.</w:t>
      </w:r>
    </w:p>
    <w:p w14:paraId="26FAC346" w14:textId="77777777" w:rsidR="00C12B40" w:rsidRDefault="00C12B40" w:rsidP="00C12B40">
      <w:pPr>
        <w:spacing w:line="240" w:lineRule="auto"/>
        <w:ind w:left="720" w:firstLine="360"/>
        <w:rPr>
          <w:rFonts w:asciiTheme="majorHAnsi" w:hAnsiTheme="majorHAnsi"/>
        </w:rPr>
      </w:pPr>
      <w:r w:rsidRPr="00715E38">
        <w:rPr>
          <w:rFonts w:asciiTheme="majorHAnsi" w:hAnsiTheme="majorHAnsi"/>
        </w:rPr>
        <w:t>(Heb. 13:14) This world is not our permanent home.</w:t>
      </w:r>
      <w:r>
        <w:rPr>
          <w:rFonts w:asciiTheme="majorHAnsi" w:hAnsiTheme="majorHAnsi"/>
        </w:rPr>
        <w:t xml:space="preserve"> </w:t>
      </w:r>
      <w:r w:rsidRPr="00715E38">
        <w:rPr>
          <w:rFonts w:asciiTheme="majorHAnsi" w:hAnsiTheme="majorHAnsi"/>
        </w:rPr>
        <w:t xml:space="preserve">We are looking forward to </w:t>
      </w:r>
      <w:proofErr w:type="gramStart"/>
      <w:r w:rsidRPr="00715E38">
        <w:rPr>
          <w:rFonts w:asciiTheme="majorHAnsi" w:hAnsiTheme="majorHAnsi"/>
        </w:rPr>
        <w:t>a home</w:t>
      </w:r>
      <w:proofErr w:type="gramEnd"/>
      <w:r w:rsidRPr="00715E38">
        <w:rPr>
          <w:rFonts w:asciiTheme="majorHAnsi" w:hAnsiTheme="majorHAnsi"/>
        </w:rPr>
        <w:t xml:space="preserve"> yet to come.</w:t>
      </w:r>
    </w:p>
    <w:p w14:paraId="7D221B15" w14:textId="77777777" w:rsidR="00C12B40" w:rsidRPr="006F7906" w:rsidRDefault="00C12B40" w:rsidP="00C12B40">
      <w:pPr>
        <w:spacing w:line="240" w:lineRule="auto"/>
        <w:ind w:firstLine="360"/>
        <w:rPr>
          <w:rFonts w:asciiTheme="majorHAnsi" w:hAnsiTheme="majorHAnsi"/>
          <w:b/>
          <w:bCs/>
        </w:rPr>
      </w:pPr>
      <w:r w:rsidRPr="006F7906">
        <w:rPr>
          <w:rFonts w:asciiTheme="majorHAnsi" w:hAnsiTheme="majorHAnsi"/>
          <w:b/>
          <w:bCs/>
        </w:rPr>
        <w:t xml:space="preserve">Our </w:t>
      </w:r>
      <w:r w:rsidRPr="00A857DD">
        <w:rPr>
          <w:rFonts w:asciiTheme="majorHAnsi" w:hAnsiTheme="majorHAnsi"/>
          <w:b/>
          <w:bCs/>
          <w:i/>
          <w:iCs/>
        </w:rPr>
        <w:t>identity</w:t>
      </w:r>
      <w:r w:rsidRPr="006F7906">
        <w:rPr>
          <w:rFonts w:asciiTheme="majorHAnsi" w:hAnsiTheme="majorHAnsi"/>
          <w:b/>
          <w:bCs/>
        </w:rPr>
        <w:t xml:space="preserve"> is in Heaven—not on Earth</w:t>
      </w:r>
    </w:p>
    <w:p w14:paraId="2075FFD9" w14:textId="77777777" w:rsidR="00C12B40" w:rsidRPr="00715E38" w:rsidRDefault="00C12B40" w:rsidP="00C12B40">
      <w:pPr>
        <w:spacing w:line="240" w:lineRule="auto"/>
        <w:ind w:left="720" w:firstLine="360"/>
        <w:rPr>
          <w:rFonts w:asciiTheme="majorHAnsi" w:hAnsiTheme="majorHAnsi"/>
        </w:rPr>
      </w:pPr>
      <w:r w:rsidRPr="00715E38">
        <w:rPr>
          <w:rFonts w:asciiTheme="majorHAnsi" w:hAnsiTheme="majorHAnsi"/>
        </w:rPr>
        <w:t>(Eph. 2:6) God raised us from the dead along with Christ</w:t>
      </w:r>
      <w:r>
        <w:rPr>
          <w:rFonts w:asciiTheme="majorHAnsi" w:hAnsiTheme="majorHAnsi"/>
        </w:rPr>
        <w:t xml:space="preserve"> </w:t>
      </w:r>
      <w:r w:rsidRPr="00715E38">
        <w:rPr>
          <w:rFonts w:asciiTheme="majorHAnsi" w:hAnsiTheme="majorHAnsi"/>
        </w:rPr>
        <w:t>and seated us with him in the heavenly realms because we are united with Christ Jesus.</w:t>
      </w:r>
      <w:r>
        <w:rPr>
          <w:rFonts w:asciiTheme="majorHAnsi" w:hAnsiTheme="majorHAnsi"/>
        </w:rPr>
        <w:t xml:space="preserve"> </w:t>
      </w:r>
      <w:r w:rsidRPr="00715E38">
        <w:rPr>
          <w:rFonts w:asciiTheme="majorHAnsi" w:hAnsiTheme="majorHAnsi"/>
        </w:rPr>
        <w:t>(cf. Heb. 1:3; Rom. 8:34; Rev. 3:21)</w:t>
      </w:r>
    </w:p>
    <w:p w14:paraId="69E4EE30" w14:textId="77777777" w:rsidR="00C12B40" w:rsidRDefault="00C12B40" w:rsidP="00C12B40">
      <w:pPr>
        <w:spacing w:line="240" w:lineRule="auto"/>
        <w:ind w:left="720" w:firstLine="360"/>
        <w:rPr>
          <w:rFonts w:asciiTheme="majorHAnsi" w:hAnsiTheme="majorHAnsi"/>
        </w:rPr>
      </w:pPr>
      <w:r w:rsidRPr="00715E38">
        <w:rPr>
          <w:rFonts w:asciiTheme="majorHAnsi" w:hAnsiTheme="majorHAnsi"/>
        </w:rPr>
        <w:t>(Phil. 3:20) We are citizens of heaven, where the Lord Jesus Christ lives. And we are eagerly waiting for him to return as our Savior.</w:t>
      </w:r>
      <w:r>
        <w:rPr>
          <w:rFonts w:asciiTheme="majorHAnsi" w:hAnsiTheme="majorHAnsi"/>
        </w:rPr>
        <w:t xml:space="preserve"> </w:t>
      </w:r>
      <w:r w:rsidRPr="00715E38">
        <w:rPr>
          <w:rFonts w:asciiTheme="majorHAnsi" w:hAnsiTheme="majorHAnsi"/>
        </w:rPr>
        <w:t>(cf. Col. 1:13; Jn. 17:16; 1 Pet. 2:11)</w:t>
      </w:r>
    </w:p>
    <w:p w14:paraId="0E9296C9" w14:textId="77777777" w:rsidR="00C12B40" w:rsidRPr="006F7906" w:rsidRDefault="00C12B40" w:rsidP="00C12B40">
      <w:pPr>
        <w:spacing w:line="240" w:lineRule="auto"/>
        <w:ind w:firstLine="360"/>
        <w:rPr>
          <w:rFonts w:asciiTheme="majorHAnsi" w:hAnsiTheme="majorHAnsi"/>
          <w:b/>
          <w:bCs/>
        </w:rPr>
      </w:pPr>
      <w:r w:rsidRPr="006F7906">
        <w:rPr>
          <w:rFonts w:asciiTheme="majorHAnsi" w:hAnsiTheme="majorHAnsi"/>
          <w:b/>
          <w:bCs/>
        </w:rPr>
        <w:t xml:space="preserve">Our </w:t>
      </w:r>
      <w:r w:rsidRPr="00A857DD">
        <w:rPr>
          <w:rFonts w:asciiTheme="majorHAnsi" w:hAnsiTheme="majorHAnsi"/>
          <w:b/>
          <w:bCs/>
          <w:i/>
          <w:iCs/>
        </w:rPr>
        <w:t>anticipation</w:t>
      </w:r>
      <w:r w:rsidRPr="006F7906">
        <w:rPr>
          <w:rFonts w:asciiTheme="majorHAnsi" w:hAnsiTheme="majorHAnsi"/>
          <w:b/>
          <w:bCs/>
        </w:rPr>
        <w:t xml:space="preserve"> is for Heaven—not Earth</w:t>
      </w:r>
    </w:p>
    <w:p w14:paraId="28AF4D5A" w14:textId="77777777" w:rsidR="00C12B40" w:rsidRPr="00A17DE5" w:rsidRDefault="00C12B40" w:rsidP="00C12B40">
      <w:pPr>
        <w:spacing w:line="240" w:lineRule="auto"/>
        <w:ind w:left="720" w:firstLine="360"/>
        <w:rPr>
          <w:rFonts w:asciiTheme="majorHAnsi" w:hAnsiTheme="majorHAnsi"/>
        </w:rPr>
      </w:pPr>
      <w:r w:rsidRPr="00A17DE5">
        <w:rPr>
          <w:rFonts w:asciiTheme="majorHAnsi" w:hAnsiTheme="majorHAnsi"/>
        </w:rPr>
        <w:t xml:space="preserve">(2 Tim. 4:8) The prize </w:t>
      </w:r>
      <w:proofErr w:type="gramStart"/>
      <w:r w:rsidRPr="00A17DE5">
        <w:rPr>
          <w:rFonts w:asciiTheme="majorHAnsi" w:hAnsiTheme="majorHAnsi"/>
        </w:rPr>
        <w:t>awaits me—</w:t>
      </w:r>
      <w:proofErr w:type="gramEnd"/>
      <w:r w:rsidRPr="00A17DE5">
        <w:rPr>
          <w:rFonts w:asciiTheme="majorHAnsi" w:hAnsiTheme="majorHAnsi"/>
        </w:rPr>
        <w:t xml:space="preserve">the crown of righteousness, which the Lord, the righteous Judge, will give me on the day of his return. And the prize is not just for me but for all who eagerly look forward to his appearing. </w:t>
      </w:r>
    </w:p>
    <w:p w14:paraId="68372F3D" w14:textId="77777777" w:rsidR="00C12B40" w:rsidRPr="00A17DE5" w:rsidRDefault="00C12B40" w:rsidP="00C12B40">
      <w:pPr>
        <w:spacing w:line="240" w:lineRule="auto"/>
        <w:ind w:left="720" w:firstLine="360"/>
        <w:rPr>
          <w:rFonts w:asciiTheme="majorHAnsi" w:hAnsiTheme="majorHAnsi"/>
        </w:rPr>
      </w:pPr>
      <w:r w:rsidRPr="00A17DE5">
        <w:rPr>
          <w:rFonts w:asciiTheme="majorHAnsi" w:hAnsiTheme="majorHAnsi"/>
        </w:rPr>
        <w:t>Our “reward,” “treasure,” “crown,” and “inheritance” are all being collected for us by God in Heaven</w:t>
      </w:r>
      <w:r>
        <w:rPr>
          <w:rFonts w:asciiTheme="majorHAnsi" w:hAnsiTheme="majorHAnsi"/>
        </w:rPr>
        <w:t xml:space="preserve"> </w:t>
      </w:r>
      <w:r w:rsidRPr="00A17DE5">
        <w:rPr>
          <w:rFonts w:asciiTheme="majorHAnsi" w:hAnsiTheme="majorHAnsi"/>
        </w:rPr>
        <w:t>(Mt. 5:11-12; 19:21; Lk. 6:23; 1 Cor. 9:25; Col. 3:23-24; 2 Tim. 4:8; Jas. 1:12; 1 Pet. 5:4).</w:t>
      </w:r>
    </w:p>
    <w:p w14:paraId="281C242F" w14:textId="77777777" w:rsidR="00C12B40" w:rsidRPr="006F7906" w:rsidRDefault="00C12B40" w:rsidP="00C12B40">
      <w:pPr>
        <w:spacing w:line="240" w:lineRule="auto"/>
        <w:ind w:firstLine="360"/>
        <w:rPr>
          <w:rFonts w:asciiTheme="majorHAnsi" w:hAnsiTheme="majorHAnsi"/>
          <w:b/>
          <w:bCs/>
        </w:rPr>
      </w:pPr>
      <w:r w:rsidRPr="006F7906">
        <w:rPr>
          <w:rFonts w:asciiTheme="majorHAnsi" w:hAnsiTheme="majorHAnsi"/>
          <w:b/>
          <w:bCs/>
        </w:rPr>
        <w:t xml:space="preserve">Our </w:t>
      </w:r>
      <w:r w:rsidRPr="00A857DD">
        <w:rPr>
          <w:rFonts w:asciiTheme="majorHAnsi" w:hAnsiTheme="majorHAnsi"/>
          <w:b/>
          <w:bCs/>
          <w:i/>
          <w:iCs/>
        </w:rPr>
        <w:t>desire</w:t>
      </w:r>
      <w:r w:rsidRPr="006F7906">
        <w:rPr>
          <w:rFonts w:asciiTheme="majorHAnsi" w:hAnsiTheme="majorHAnsi"/>
          <w:b/>
          <w:bCs/>
        </w:rPr>
        <w:t xml:space="preserve"> is for Heaven—not Earth</w:t>
      </w:r>
    </w:p>
    <w:p w14:paraId="5AA4DD90" w14:textId="77777777" w:rsidR="00C12B40" w:rsidRPr="00A17DE5" w:rsidRDefault="00C12B40" w:rsidP="00C12B40">
      <w:pPr>
        <w:spacing w:line="240" w:lineRule="auto"/>
        <w:ind w:left="720" w:firstLine="360"/>
        <w:rPr>
          <w:rFonts w:asciiTheme="majorHAnsi" w:hAnsiTheme="majorHAnsi"/>
        </w:rPr>
      </w:pPr>
      <w:r w:rsidRPr="00A17DE5">
        <w:rPr>
          <w:rFonts w:asciiTheme="majorHAnsi" w:hAnsiTheme="majorHAnsi"/>
        </w:rPr>
        <w:t>(Phil. 1:23) I long to be with Christ, which is better by far.</w:t>
      </w:r>
    </w:p>
    <w:p w14:paraId="01D4C9E3" w14:textId="77777777" w:rsidR="00C12B40" w:rsidRPr="00A17DE5" w:rsidRDefault="00C12B40" w:rsidP="00C12B40">
      <w:pPr>
        <w:spacing w:line="240" w:lineRule="auto"/>
        <w:ind w:left="720" w:firstLine="360"/>
        <w:rPr>
          <w:rFonts w:asciiTheme="majorHAnsi" w:hAnsiTheme="majorHAnsi"/>
        </w:rPr>
      </w:pPr>
      <w:r w:rsidRPr="00A17DE5">
        <w:rPr>
          <w:rFonts w:asciiTheme="majorHAnsi" w:hAnsiTheme="majorHAnsi"/>
        </w:rPr>
        <w:t>(2 Cor. 5:2) We long to put on our heavenly bodies… We would rather be away from these earthly bodies, and with the Lord.</w:t>
      </w:r>
    </w:p>
    <w:p w14:paraId="5B51C482" w14:textId="77777777" w:rsidR="00C12B40" w:rsidRPr="00A17DE5" w:rsidRDefault="00C12B40" w:rsidP="00C12B40">
      <w:pPr>
        <w:spacing w:line="240" w:lineRule="auto"/>
        <w:ind w:left="720" w:firstLine="360"/>
        <w:rPr>
          <w:rFonts w:asciiTheme="majorHAnsi" w:hAnsiTheme="majorHAnsi"/>
        </w:rPr>
      </w:pPr>
      <w:r w:rsidRPr="00A17DE5">
        <w:rPr>
          <w:rFonts w:asciiTheme="majorHAnsi" w:hAnsiTheme="majorHAnsi"/>
        </w:rPr>
        <w:t>(Ps. 16:11) You will grant me the joy of your presence and the pleasures of living with you forever.</w:t>
      </w:r>
    </w:p>
    <w:p w14:paraId="6AEC8E29" w14:textId="77777777" w:rsidR="00C12B40" w:rsidRDefault="00C12B40" w:rsidP="00C12B40">
      <w:pPr>
        <w:spacing w:line="240" w:lineRule="auto"/>
        <w:ind w:left="720" w:firstLine="360"/>
        <w:rPr>
          <w:rFonts w:asciiTheme="majorHAnsi" w:hAnsiTheme="majorHAnsi"/>
        </w:rPr>
      </w:pPr>
      <w:r w:rsidRPr="00A17DE5">
        <w:rPr>
          <w:rFonts w:asciiTheme="majorHAnsi" w:hAnsiTheme="majorHAnsi"/>
        </w:rPr>
        <w:t>(Ps. 84:10) A single day in your courts is better than a thousand anywhere else!</w:t>
      </w:r>
    </w:p>
    <w:p w14:paraId="1016B10F" w14:textId="77777777" w:rsidR="00C12B40" w:rsidRDefault="00C12B40" w:rsidP="00C12B40">
      <w:pPr>
        <w:spacing w:line="240" w:lineRule="auto"/>
        <w:ind w:firstLine="360"/>
        <w:rPr>
          <w:rFonts w:asciiTheme="majorHAnsi" w:hAnsiTheme="majorHAnsi"/>
        </w:rPr>
      </w:pPr>
    </w:p>
    <w:p w14:paraId="51935128" w14:textId="77777777" w:rsidR="00C12B40" w:rsidRDefault="00C12B40" w:rsidP="00C12B40">
      <w:pPr>
        <w:spacing w:line="240" w:lineRule="auto"/>
        <w:ind w:firstLine="360"/>
        <w:rPr>
          <w:rFonts w:asciiTheme="majorHAnsi" w:hAnsiTheme="majorHAnsi"/>
        </w:rPr>
      </w:pPr>
    </w:p>
    <w:p w14:paraId="1B9D5B07" w14:textId="77777777" w:rsidR="00C12B40" w:rsidRPr="009B4702" w:rsidRDefault="00C12B40" w:rsidP="00C12B40">
      <w:pPr>
        <w:pStyle w:val="Heading4"/>
      </w:pPr>
      <w:r w:rsidRPr="009B4702">
        <w:t>2. Humans have an existential need for life after death.</w:t>
      </w:r>
    </w:p>
    <w:p w14:paraId="7EB9D9CE" w14:textId="77777777" w:rsidR="00C12B40" w:rsidRDefault="00C12B40" w:rsidP="00C12B40">
      <w:pPr>
        <w:spacing w:line="240" w:lineRule="auto"/>
        <w:ind w:firstLine="360"/>
        <w:rPr>
          <w:rFonts w:asciiTheme="majorHAnsi" w:hAnsiTheme="majorHAnsi"/>
        </w:rPr>
      </w:pPr>
      <w:r w:rsidRPr="002E793A">
        <w:rPr>
          <w:rFonts w:asciiTheme="majorHAnsi" w:hAnsiTheme="majorHAnsi"/>
        </w:rPr>
        <w:t>(Eccl. 3:11) God has planted eternity in the human heart.</w:t>
      </w:r>
    </w:p>
    <w:p w14:paraId="3AE5B1DE" w14:textId="77777777" w:rsidR="00C12B40" w:rsidRDefault="00C12B40" w:rsidP="00C12B40">
      <w:pPr>
        <w:spacing w:line="240" w:lineRule="auto"/>
        <w:ind w:firstLine="360"/>
        <w:rPr>
          <w:rFonts w:asciiTheme="majorHAnsi" w:hAnsiTheme="majorHAnsi"/>
        </w:rPr>
      </w:pPr>
    </w:p>
    <w:p w14:paraId="18E55935" w14:textId="77777777" w:rsidR="00C12B40" w:rsidRDefault="00C12B40" w:rsidP="00C12B40">
      <w:pPr>
        <w:spacing w:line="240" w:lineRule="auto"/>
        <w:ind w:firstLine="360"/>
        <w:rPr>
          <w:rFonts w:asciiTheme="majorHAnsi" w:hAnsiTheme="majorHAnsi"/>
        </w:rPr>
      </w:pPr>
      <w:r w:rsidRPr="002E793A">
        <w:rPr>
          <w:rFonts w:asciiTheme="majorHAnsi" w:hAnsiTheme="majorHAnsi"/>
        </w:rPr>
        <w:t>(Heb. 2:14-15) Only by dying could Jesus break the power of the devil, who had the power of death. Only in this way could Jesus set free all who have lived their lives as slaves to the fear of dying.</w:t>
      </w:r>
    </w:p>
    <w:p w14:paraId="319C0BA4" w14:textId="77777777" w:rsidR="00C12B40" w:rsidRDefault="00C12B40" w:rsidP="00C12B40">
      <w:pPr>
        <w:spacing w:line="240" w:lineRule="auto"/>
        <w:ind w:firstLine="360"/>
        <w:rPr>
          <w:rFonts w:asciiTheme="majorHAnsi" w:hAnsiTheme="majorHAnsi"/>
        </w:rPr>
      </w:pPr>
    </w:p>
    <w:p w14:paraId="4A774DB2" w14:textId="77777777" w:rsidR="00C12B40" w:rsidRPr="009B4702" w:rsidRDefault="00C12B40" w:rsidP="00C12B40">
      <w:pPr>
        <w:pStyle w:val="Heading4"/>
      </w:pPr>
      <w:r w:rsidRPr="009B4702">
        <w:t>3. Heaven is oddly neglected.</w:t>
      </w:r>
    </w:p>
    <w:p w14:paraId="5DEC8B91" w14:textId="77777777" w:rsidR="00C12B40" w:rsidRDefault="00C12B40" w:rsidP="00C12B40">
      <w:pPr>
        <w:spacing w:line="240" w:lineRule="auto"/>
        <w:ind w:firstLine="360"/>
        <w:rPr>
          <w:rFonts w:asciiTheme="majorHAnsi" w:hAnsiTheme="majorHAnsi"/>
        </w:rPr>
      </w:pPr>
      <w:r w:rsidRPr="00CC312A">
        <w:rPr>
          <w:rFonts w:asciiTheme="majorHAnsi" w:hAnsiTheme="majorHAnsi"/>
        </w:rPr>
        <w:t xml:space="preserve">Randy C. Alcorn, </w:t>
      </w:r>
      <w:r w:rsidRPr="00CC312A">
        <w:rPr>
          <w:rFonts w:asciiTheme="majorHAnsi" w:hAnsiTheme="majorHAnsi"/>
          <w:i/>
          <w:iCs/>
        </w:rPr>
        <w:t>Heaven</w:t>
      </w:r>
      <w:r w:rsidRPr="00CC312A">
        <w:rPr>
          <w:rFonts w:asciiTheme="majorHAnsi" w:hAnsiTheme="majorHAnsi"/>
        </w:rPr>
        <w:t xml:space="preserve"> (Wheaton, IL: Tyndale House, 2004), 8.</w:t>
      </w:r>
    </w:p>
    <w:p w14:paraId="56B314B6" w14:textId="77777777" w:rsidR="00C12B40" w:rsidRDefault="00C12B40" w:rsidP="00C12B40">
      <w:pPr>
        <w:spacing w:line="240" w:lineRule="auto"/>
        <w:ind w:firstLine="360"/>
        <w:rPr>
          <w:rFonts w:asciiTheme="majorHAnsi" w:hAnsiTheme="majorHAnsi"/>
        </w:rPr>
      </w:pPr>
    </w:p>
    <w:p w14:paraId="2F2E7E8F" w14:textId="77777777" w:rsidR="00C12B40" w:rsidRPr="009B4702" w:rsidRDefault="00C12B40" w:rsidP="00C12B40">
      <w:pPr>
        <w:pStyle w:val="Heading4"/>
      </w:pPr>
      <w:r w:rsidRPr="009B4702">
        <w:t>4. Knowledge of the afterlife</w:t>
      </w:r>
      <w:r>
        <w:t xml:space="preserve"> </w:t>
      </w:r>
      <w:r w:rsidRPr="009B4702">
        <w:t>affects how we live this life.</w:t>
      </w:r>
    </w:p>
    <w:p w14:paraId="25B9F1C4" w14:textId="77777777" w:rsidR="00C12B40" w:rsidRDefault="00C12B40" w:rsidP="00C12B40">
      <w:pPr>
        <w:spacing w:line="240" w:lineRule="auto"/>
        <w:ind w:firstLine="360"/>
        <w:rPr>
          <w:rFonts w:asciiTheme="majorHAnsi" w:hAnsiTheme="majorHAnsi"/>
        </w:rPr>
      </w:pPr>
      <w:r>
        <w:rPr>
          <w:rFonts w:asciiTheme="majorHAnsi" w:hAnsiTheme="majorHAnsi"/>
        </w:rPr>
        <w:t>“Life is about the journey—not the destination.”</w:t>
      </w:r>
    </w:p>
    <w:p w14:paraId="697CC06C" w14:textId="77777777" w:rsidR="00C12B40" w:rsidRPr="00A5755A" w:rsidRDefault="00C12B40" w:rsidP="00C12B40">
      <w:pPr>
        <w:spacing w:line="240" w:lineRule="auto"/>
        <w:ind w:left="720" w:firstLine="360"/>
        <w:rPr>
          <w:rFonts w:asciiTheme="majorHAnsi" w:hAnsiTheme="majorHAnsi"/>
        </w:rPr>
      </w:pPr>
      <w:r w:rsidRPr="00A5755A">
        <w:rPr>
          <w:rFonts w:asciiTheme="majorHAnsi" w:hAnsiTheme="majorHAnsi"/>
        </w:rPr>
        <w:t>Motivation</w:t>
      </w:r>
      <w:r>
        <w:rPr>
          <w:rFonts w:asciiTheme="majorHAnsi" w:hAnsiTheme="majorHAnsi"/>
        </w:rPr>
        <w:t xml:space="preserve">: </w:t>
      </w:r>
      <w:r w:rsidRPr="00A5755A">
        <w:rPr>
          <w:rFonts w:asciiTheme="majorHAnsi" w:hAnsiTheme="majorHAnsi"/>
        </w:rPr>
        <w:t>1 Corinthians 15:58; Hebrews 6:10</w:t>
      </w:r>
    </w:p>
    <w:p w14:paraId="71EECF5D" w14:textId="77777777" w:rsidR="00C12B40" w:rsidRPr="00A5755A" w:rsidRDefault="00C12B40" w:rsidP="00C12B40">
      <w:pPr>
        <w:spacing w:line="240" w:lineRule="auto"/>
        <w:ind w:left="720" w:firstLine="360"/>
        <w:rPr>
          <w:rFonts w:asciiTheme="majorHAnsi" w:hAnsiTheme="majorHAnsi"/>
        </w:rPr>
      </w:pPr>
      <w:r w:rsidRPr="00A5755A">
        <w:rPr>
          <w:rFonts w:asciiTheme="majorHAnsi" w:hAnsiTheme="majorHAnsi"/>
        </w:rPr>
        <w:t>Courage</w:t>
      </w:r>
      <w:r>
        <w:rPr>
          <w:rFonts w:asciiTheme="majorHAnsi" w:hAnsiTheme="majorHAnsi"/>
        </w:rPr>
        <w:t xml:space="preserve">: </w:t>
      </w:r>
      <w:r w:rsidRPr="00A5755A">
        <w:rPr>
          <w:rFonts w:asciiTheme="majorHAnsi" w:hAnsiTheme="majorHAnsi"/>
        </w:rPr>
        <w:t>Philippians 1:21</w:t>
      </w:r>
    </w:p>
    <w:p w14:paraId="719624B5" w14:textId="77777777" w:rsidR="00C12B40" w:rsidRPr="00A5755A" w:rsidRDefault="00C12B40" w:rsidP="00C12B40">
      <w:pPr>
        <w:spacing w:line="240" w:lineRule="auto"/>
        <w:ind w:left="720" w:firstLine="360"/>
        <w:rPr>
          <w:rFonts w:asciiTheme="majorHAnsi" w:hAnsiTheme="majorHAnsi"/>
        </w:rPr>
      </w:pPr>
      <w:r w:rsidRPr="00A5755A">
        <w:rPr>
          <w:rFonts w:asciiTheme="majorHAnsi" w:hAnsiTheme="majorHAnsi"/>
        </w:rPr>
        <w:t>Emotions</w:t>
      </w:r>
      <w:r>
        <w:rPr>
          <w:rFonts w:asciiTheme="majorHAnsi" w:hAnsiTheme="majorHAnsi"/>
        </w:rPr>
        <w:t xml:space="preserve">: </w:t>
      </w:r>
      <w:r w:rsidRPr="00A5755A">
        <w:rPr>
          <w:rFonts w:asciiTheme="majorHAnsi" w:hAnsiTheme="majorHAnsi"/>
        </w:rPr>
        <w:t>1 Peter 1:8</w:t>
      </w:r>
    </w:p>
    <w:p w14:paraId="280B32C2" w14:textId="77777777" w:rsidR="00C12B40" w:rsidRPr="00A5755A" w:rsidRDefault="00C12B40" w:rsidP="00C12B40">
      <w:pPr>
        <w:spacing w:line="240" w:lineRule="auto"/>
        <w:ind w:left="720" w:firstLine="360"/>
        <w:rPr>
          <w:rFonts w:asciiTheme="majorHAnsi" w:hAnsiTheme="majorHAnsi"/>
        </w:rPr>
      </w:pPr>
      <w:r w:rsidRPr="00A5755A">
        <w:rPr>
          <w:rFonts w:asciiTheme="majorHAnsi" w:hAnsiTheme="majorHAnsi"/>
        </w:rPr>
        <w:t>Suffering</w:t>
      </w:r>
      <w:r>
        <w:rPr>
          <w:rFonts w:asciiTheme="majorHAnsi" w:hAnsiTheme="majorHAnsi"/>
        </w:rPr>
        <w:t xml:space="preserve">: </w:t>
      </w:r>
      <w:r w:rsidRPr="00A5755A">
        <w:rPr>
          <w:rFonts w:asciiTheme="majorHAnsi" w:hAnsiTheme="majorHAnsi"/>
        </w:rPr>
        <w:t>Romans 8:18</w:t>
      </w:r>
    </w:p>
    <w:p w14:paraId="50A711D2" w14:textId="77777777" w:rsidR="00C12B40" w:rsidRPr="00A5755A" w:rsidRDefault="00C12B40" w:rsidP="00C12B40">
      <w:pPr>
        <w:spacing w:line="240" w:lineRule="auto"/>
        <w:ind w:left="720" w:firstLine="360"/>
        <w:rPr>
          <w:rFonts w:asciiTheme="majorHAnsi" w:hAnsiTheme="majorHAnsi"/>
        </w:rPr>
      </w:pPr>
      <w:r w:rsidRPr="00A5755A">
        <w:rPr>
          <w:rFonts w:asciiTheme="majorHAnsi" w:hAnsiTheme="majorHAnsi"/>
        </w:rPr>
        <w:t>Forgiveness</w:t>
      </w:r>
      <w:r>
        <w:rPr>
          <w:rFonts w:asciiTheme="majorHAnsi" w:hAnsiTheme="majorHAnsi"/>
        </w:rPr>
        <w:t xml:space="preserve">: </w:t>
      </w:r>
      <w:r w:rsidRPr="00A5755A">
        <w:rPr>
          <w:rFonts w:asciiTheme="majorHAnsi" w:hAnsiTheme="majorHAnsi"/>
        </w:rPr>
        <w:t>Romans 12:17-21</w:t>
      </w:r>
    </w:p>
    <w:p w14:paraId="34637ADC" w14:textId="77777777" w:rsidR="00C12B40" w:rsidRPr="00A5755A" w:rsidRDefault="00C12B40" w:rsidP="00C12B40">
      <w:pPr>
        <w:spacing w:line="240" w:lineRule="auto"/>
        <w:ind w:left="720" w:firstLine="360"/>
        <w:rPr>
          <w:rFonts w:asciiTheme="majorHAnsi" w:hAnsiTheme="majorHAnsi"/>
        </w:rPr>
      </w:pPr>
      <w:r w:rsidRPr="00A5755A">
        <w:rPr>
          <w:rFonts w:asciiTheme="majorHAnsi" w:hAnsiTheme="majorHAnsi"/>
        </w:rPr>
        <w:t>Persecution</w:t>
      </w:r>
      <w:r>
        <w:rPr>
          <w:rFonts w:asciiTheme="majorHAnsi" w:hAnsiTheme="majorHAnsi"/>
        </w:rPr>
        <w:t xml:space="preserve">: </w:t>
      </w:r>
      <w:r w:rsidRPr="00A5755A">
        <w:rPr>
          <w:rFonts w:asciiTheme="majorHAnsi" w:hAnsiTheme="majorHAnsi"/>
        </w:rPr>
        <w:t>Matthew 5:11-12</w:t>
      </w:r>
    </w:p>
    <w:p w14:paraId="676D0E08" w14:textId="77777777" w:rsidR="00C12B40" w:rsidRDefault="00C12B40" w:rsidP="00C12B40">
      <w:pPr>
        <w:spacing w:line="240" w:lineRule="auto"/>
        <w:ind w:left="720" w:firstLine="360"/>
        <w:rPr>
          <w:rFonts w:asciiTheme="majorHAnsi" w:hAnsiTheme="majorHAnsi"/>
        </w:rPr>
      </w:pPr>
      <w:r w:rsidRPr="00A5755A">
        <w:rPr>
          <w:rFonts w:asciiTheme="majorHAnsi" w:hAnsiTheme="majorHAnsi"/>
        </w:rPr>
        <w:t>Death</w:t>
      </w:r>
      <w:r>
        <w:rPr>
          <w:rFonts w:asciiTheme="majorHAnsi" w:hAnsiTheme="majorHAnsi"/>
        </w:rPr>
        <w:t xml:space="preserve">: </w:t>
      </w:r>
      <w:r w:rsidRPr="00A5755A">
        <w:rPr>
          <w:rFonts w:asciiTheme="majorHAnsi" w:hAnsiTheme="majorHAnsi"/>
        </w:rPr>
        <w:t>1 Thessalonians 4:13</w:t>
      </w:r>
    </w:p>
    <w:p w14:paraId="5DC02704" w14:textId="77777777" w:rsidR="00C12B40" w:rsidRDefault="00C12B40" w:rsidP="00C12B40">
      <w:pPr>
        <w:spacing w:line="240" w:lineRule="auto"/>
        <w:ind w:firstLine="360"/>
        <w:rPr>
          <w:rFonts w:asciiTheme="majorHAnsi" w:hAnsiTheme="majorHAnsi"/>
        </w:rPr>
      </w:pPr>
    </w:p>
    <w:p w14:paraId="2FA5A3B0" w14:textId="77777777" w:rsidR="00C12B40" w:rsidRDefault="00C12B40" w:rsidP="00C12B40">
      <w:pPr>
        <w:pStyle w:val="Heading4"/>
      </w:pPr>
      <w:r w:rsidRPr="009B4702">
        <w:t xml:space="preserve">5. We will search for our </w:t>
      </w:r>
      <w:proofErr w:type="gramStart"/>
      <w:r w:rsidRPr="009B4702">
        <w:t>significance in</w:t>
      </w:r>
      <w:proofErr w:type="gramEnd"/>
      <w:r w:rsidRPr="009B4702">
        <w:t xml:space="preserve"> somewhere and in something.</w:t>
      </w:r>
    </w:p>
    <w:p w14:paraId="00856B9C" w14:textId="77777777" w:rsidR="00C12B40" w:rsidRDefault="00C12B40" w:rsidP="00C12B40">
      <w:pPr>
        <w:spacing w:line="240" w:lineRule="auto"/>
        <w:ind w:firstLine="360"/>
        <w:rPr>
          <w:rFonts w:asciiTheme="majorHAnsi" w:hAnsiTheme="majorHAnsi"/>
        </w:rPr>
      </w:pPr>
    </w:p>
    <w:p w14:paraId="197DFCE4" w14:textId="77777777" w:rsidR="00C12B40" w:rsidRDefault="00C12B40" w:rsidP="00C12B40">
      <w:pPr>
        <w:spacing w:line="240" w:lineRule="auto"/>
        <w:ind w:firstLine="360"/>
        <w:rPr>
          <w:rFonts w:asciiTheme="majorHAnsi" w:hAnsiTheme="majorHAnsi"/>
        </w:rPr>
      </w:pPr>
    </w:p>
    <w:p w14:paraId="115B79AB" w14:textId="77777777" w:rsidR="00C12B40" w:rsidRPr="008F34C4" w:rsidRDefault="00C12B40" w:rsidP="00C12B40">
      <w:pPr>
        <w:pStyle w:val="Heading4"/>
      </w:pPr>
      <w:r w:rsidRPr="008F34C4">
        <w:t>Objections Considered</w:t>
      </w:r>
    </w:p>
    <w:p w14:paraId="7D5754FE" w14:textId="77777777" w:rsidR="00C12B40" w:rsidRPr="001454C4" w:rsidRDefault="00C12B40" w:rsidP="00C12B40">
      <w:pPr>
        <w:spacing w:line="240" w:lineRule="auto"/>
        <w:ind w:firstLine="360"/>
        <w:rPr>
          <w:rFonts w:asciiTheme="majorHAnsi" w:hAnsiTheme="majorHAnsi"/>
          <w:b/>
          <w:bCs/>
        </w:rPr>
      </w:pPr>
      <w:r w:rsidRPr="001454C4">
        <w:rPr>
          <w:rFonts w:asciiTheme="majorHAnsi" w:hAnsiTheme="majorHAnsi"/>
          <w:b/>
          <w:bCs/>
        </w:rPr>
        <w:t>“It’s wish-fulfillment and escapism.”</w:t>
      </w:r>
    </w:p>
    <w:p w14:paraId="1A64A1DA" w14:textId="77777777" w:rsidR="00C12B40" w:rsidRDefault="00C12B40" w:rsidP="00C12B40">
      <w:pPr>
        <w:spacing w:line="240" w:lineRule="auto"/>
        <w:ind w:left="720" w:firstLine="360"/>
        <w:rPr>
          <w:rFonts w:asciiTheme="majorHAnsi" w:hAnsiTheme="majorHAnsi"/>
        </w:rPr>
      </w:pPr>
      <w:r w:rsidRPr="001454C4">
        <w:rPr>
          <w:rFonts w:asciiTheme="majorHAnsi" w:hAnsiTheme="majorHAnsi"/>
        </w:rPr>
        <w:lastRenderedPageBreak/>
        <w:t>Scripture never gives this warning</w:t>
      </w:r>
      <w:r>
        <w:rPr>
          <w:rFonts w:asciiTheme="majorHAnsi" w:hAnsiTheme="majorHAnsi"/>
        </w:rPr>
        <w:t xml:space="preserve"> (</w:t>
      </w:r>
      <w:r w:rsidRPr="001454C4">
        <w:rPr>
          <w:rFonts w:asciiTheme="majorHAnsi" w:hAnsiTheme="majorHAnsi"/>
        </w:rPr>
        <w:t>Matthew 16:26; 25:26-30; Luke 12:16-21; Philippians 3:18-19; James 4:4; 1 John 2:15-17</w:t>
      </w:r>
      <w:r>
        <w:rPr>
          <w:rFonts w:asciiTheme="majorHAnsi" w:hAnsiTheme="majorHAnsi"/>
        </w:rPr>
        <w:t>).</w:t>
      </w:r>
    </w:p>
    <w:p w14:paraId="21A1F6F2" w14:textId="77777777" w:rsidR="00C12B40" w:rsidRPr="008F34C4" w:rsidRDefault="00C12B40" w:rsidP="00C12B40">
      <w:pPr>
        <w:spacing w:line="240" w:lineRule="auto"/>
        <w:ind w:firstLine="360"/>
        <w:rPr>
          <w:rFonts w:asciiTheme="majorHAnsi" w:hAnsiTheme="majorHAnsi"/>
        </w:rPr>
      </w:pPr>
    </w:p>
    <w:p w14:paraId="5D8B7815" w14:textId="77777777" w:rsidR="00C12B40" w:rsidRDefault="00C12B40" w:rsidP="00C12B40">
      <w:pPr>
        <w:spacing w:line="240" w:lineRule="auto"/>
        <w:ind w:firstLine="360"/>
        <w:rPr>
          <w:rFonts w:asciiTheme="majorHAnsi" w:hAnsiTheme="majorHAnsi"/>
          <w:b/>
          <w:bCs/>
        </w:rPr>
      </w:pPr>
      <w:r w:rsidRPr="001454C4">
        <w:rPr>
          <w:rFonts w:asciiTheme="majorHAnsi" w:hAnsiTheme="majorHAnsi"/>
          <w:b/>
          <w:bCs/>
        </w:rPr>
        <w:t>“If you focus on the afterlife, you’ll neglect justice in this life.”</w:t>
      </w:r>
    </w:p>
    <w:p w14:paraId="4A8A931F" w14:textId="77777777" w:rsidR="00C12B40" w:rsidRPr="00685BE5" w:rsidRDefault="00C12B40" w:rsidP="00C12B40">
      <w:pPr>
        <w:spacing w:line="240" w:lineRule="auto"/>
        <w:ind w:firstLine="360"/>
        <w:rPr>
          <w:rFonts w:asciiTheme="majorHAnsi" w:hAnsiTheme="majorHAnsi"/>
        </w:rPr>
      </w:pPr>
    </w:p>
    <w:p w14:paraId="413AEFC4" w14:textId="77777777" w:rsidR="00C12B40" w:rsidRDefault="00C12B40" w:rsidP="00C12B40">
      <w:pPr>
        <w:spacing w:line="240" w:lineRule="auto"/>
        <w:jc w:val="center"/>
        <w:rPr>
          <w:rFonts w:asciiTheme="majorHAnsi" w:hAnsiTheme="majorHAnsi"/>
        </w:rPr>
      </w:pPr>
      <w:r w:rsidRPr="00685BE5">
        <w:rPr>
          <w:rFonts w:asciiTheme="majorHAnsi" w:hAnsiTheme="majorHAnsi"/>
          <w:noProof/>
        </w:rPr>
        <w:drawing>
          <wp:inline distT="0" distB="0" distL="0" distR="0" wp14:anchorId="0381C65B" wp14:editId="24A343A3">
            <wp:extent cx="4109013" cy="2310369"/>
            <wp:effectExtent l="0" t="0" r="0" b="0"/>
            <wp:docPr id="901463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463705" name=""/>
                    <pic:cNvPicPr/>
                  </pic:nvPicPr>
                  <pic:blipFill>
                    <a:blip r:embed="rId8"/>
                    <a:stretch>
                      <a:fillRect/>
                    </a:stretch>
                  </pic:blipFill>
                  <pic:spPr>
                    <a:xfrm>
                      <a:off x="0" y="0"/>
                      <a:ext cx="4132523" cy="2323588"/>
                    </a:xfrm>
                    <a:prstGeom prst="rect">
                      <a:avLst/>
                    </a:prstGeom>
                  </pic:spPr>
                </pic:pic>
              </a:graphicData>
            </a:graphic>
          </wp:inline>
        </w:drawing>
      </w:r>
    </w:p>
    <w:p w14:paraId="0D0D1470" w14:textId="77777777" w:rsidR="00C12B40" w:rsidRDefault="00C12B40" w:rsidP="00C12B40">
      <w:pPr>
        <w:spacing w:line="240" w:lineRule="auto"/>
        <w:ind w:firstLine="360"/>
        <w:rPr>
          <w:rFonts w:asciiTheme="majorHAnsi" w:hAnsiTheme="majorHAnsi"/>
        </w:rPr>
      </w:pPr>
    </w:p>
    <w:p w14:paraId="49D5C52F" w14:textId="77777777" w:rsidR="00C12B40" w:rsidRDefault="00C12B40" w:rsidP="00C12B40">
      <w:pPr>
        <w:spacing w:line="240" w:lineRule="auto"/>
        <w:ind w:firstLine="360"/>
        <w:rPr>
          <w:rFonts w:asciiTheme="majorHAnsi" w:hAnsiTheme="majorHAnsi"/>
        </w:rPr>
      </w:pPr>
    </w:p>
    <w:p w14:paraId="28FA7444" w14:textId="77777777" w:rsidR="00C12B40" w:rsidRDefault="00C12B40" w:rsidP="00C12B40">
      <w:pPr>
        <w:spacing w:line="240" w:lineRule="auto"/>
        <w:ind w:firstLine="360"/>
        <w:rPr>
          <w:rFonts w:asciiTheme="majorHAnsi" w:hAnsiTheme="majorHAnsi"/>
        </w:rPr>
      </w:pPr>
    </w:p>
    <w:p w14:paraId="2B4B2687" w14:textId="77777777" w:rsidR="00C12B40" w:rsidRPr="00DF0654" w:rsidRDefault="00C12B40" w:rsidP="00C12B40">
      <w:pPr>
        <w:spacing w:line="240" w:lineRule="auto"/>
        <w:ind w:firstLine="360"/>
        <w:rPr>
          <w:rFonts w:asciiTheme="majorHAnsi" w:hAnsiTheme="majorHAnsi"/>
          <w:b/>
          <w:bCs/>
        </w:rPr>
      </w:pPr>
      <w:r w:rsidRPr="00DF0654">
        <w:rPr>
          <w:rFonts w:asciiTheme="majorHAnsi" w:hAnsiTheme="majorHAnsi"/>
          <w:b/>
          <w:bCs/>
        </w:rPr>
        <w:t>“You’ll have plenty of time to learn about Heaven when you get there.”</w:t>
      </w:r>
    </w:p>
    <w:p w14:paraId="7D11CA01" w14:textId="77777777" w:rsidR="00C12B40" w:rsidRDefault="00C12B40" w:rsidP="00C12B40">
      <w:pPr>
        <w:spacing w:line="240" w:lineRule="auto"/>
        <w:ind w:firstLine="360"/>
        <w:rPr>
          <w:rFonts w:asciiTheme="majorHAnsi" w:hAnsiTheme="majorHAnsi"/>
        </w:rPr>
      </w:pPr>
    </w:p>
    <w:p w14:paraId="2E7F74B6" w14:textId="77777777" w:rsidR="00C12B40" w:rsidRDefault="00C12B40" w:rsidP="00C12B40">
      <w:pPr>
        <w:spacing w:line="240" w:lineRule="auto"/>
        <w:ind w:firstLine="360"/>
        <w:rPr>
          <w:rFonts w:asciiTheme="majorHAnsi" w:hAnsiTheme="majorHAnsi"/>
        </w:rPr>
      </w:pPr>
    </w:p>
    <w:p w14:paraId="6AAD36C4" w14:textId="77777777" w:rsidR="00C12B40" w:rsidRPr="00DF0654" w:rsidRDefault="00C12B40" w:rsidP="00C12B40">
      <w:pPr>
        <w:spacing w:line="240" w:lineRule="auto"/>
        <w:ind w:firstLine="360"/>
        <w:rPr>
          <w:rFonts w:asciiTheme="majorHAnsi" w:hAnsiTheme="majorHAnsi"/>
          <w:b/>
          <w:bCs/>
        </w:rPr>
      </w:pPr>
      <w:r w:rsidRPr="00DF0654">
        <w:rPr>
          <w:rFonts w:asciiTheme="majorHAnsi" w:hAnsiTheme="majorHAnsi"/>
          <w:b/>
          <w:bCs/>
        </w:rPr>
        <w:t>“Nobody can really know what Heaven will be like. Even Scripture says we cannot know.”</w:t>
      </w:r>
    </w:p>
    <w:p w14:paraId="121AF671" w14:textId="77777777" w:rsidR="00C12B40" w:rsidRDefault="00C12B40" w:rsidP="00C12B40">
      <w:pPr>
        <w:spacing w:line="240" w:lineRule="auto"/>
        <w:ind w:left="720" w:firstLine="360"/>
        <w:rPr>
          <w:rFonts w:asciiTheme="majorHAnsi" w:hAnsiTheme="majorHAnsi"/>
        </w:rPr>
      </w:pPr>
      <w:r w:rsidRPr="00DF0654">
        <w:rPr>
          <w:rFonts w:asciiTheme="majorHAnsi" w:hAnsiTheme="majorHAnsi"/>
        </w:rPr>
        <w:t>(1 Cor. 2:9</w:t>
      </w:r>
      <w:r>
        <w:rPr>
          <w:rFonts w:asciiTheme="majorHAnsi" w:hAnsiTheme="majorHAnsi"/>
        </w:rPr>
        <w:t>-10</w:t>
      </w:r>
      <w:r w:rsidRPr="00DF0654">
        <w:rPr>
          <w:rFonts w:asciiTheme="majorHAnsi" w:hAnsiTheme="majorHAnsi"/>
        </w:rPr>
        <w:t xml:space="preserve">) The Scriptures say, “No eye has seen, no ear has heard, and no mind has imagined what God has prepared for those who love him.” </w:t>
      </w:r>
      <w:r w:rsidRPr="00DF0654">
        <w:rPr>
          <w:rFonts w:asciiTheme="majorHAnsi" w:hAnsiTheme="majorHAnsi"/>
          <w:vertAlign w:val="superscript"/>
        </w:rPr>
        <w:t>10</w:t>
      </w:r>
      <w:r w:rsidRPr="00DF0654">
        <w:rPr>
          <w:rFonts w:asciiTheme="majorHAnsi" w:hAnsiTheme="majorHAnsi"/>
        </w:rPr>
        <w:t xml:space="preserve"> But it was to us that God revealed these things by his Spirit. For his Spirit searches out everything and shows us God’s deep secrets.</w:t>
      </w:r>
    </w:p>
    <w:p w14:paraId="2F6CFC7B" w14:textId="77777777" w:rsidR="00C12B40" w:rsidRPr="00AC5179" w:rsidRDefault="00C12B40" w:rsidP="00C12B40">
      <w:pPr>
        <w:spacing w:line="240" w:lineRule="auto"/>
        <w:ind w:left="720" w:firstLine="360"/>
        <w:rPr>
          <w:rFonts w:asciiTheme="majorHAnsi" w:hAnsiTheme="majorHAnsi"/>
        </w:rPr>
      </w:pPr>
      <w:r w:rsidRPr="00AC5179">
        <w:rPr>
          <w:rFonts w:asciiTheme="majorHAnsi" w:hAnsiTheme="majorHAnsi"/>
        </w:rPr>
        <w:t>(2 Cor. 12:2-4) I was caught up to the third heaven… I was caught up to paradise and heard things so astounding that they cannot be expressed in words,</w:t>
      </w:r>
      <w:r>
        <w:rPr>
          <w:rFonts w:asciiTheme="majorHAnsi" w:hAnsiTheme="majorHAnsi"/>
        </w:rPr>
        <w:t xml:space="preserve"> </w:t>
      </w:r>
      <w:r w:rsidRPr="00AC5179">
        <w:rPr>
          <w:rFonts w:asciiTheme="majorHAnsi" w:hAnsiTheme="majorHAnsi"/>
        </w:rPr>
        <w:t xml:space="preserve">things no human is allowed to </w:t>
      </w:r>
      <w:proofErr w:type="gramStart"/>
      <w:r w:rsidRPr="00AC5179">
        <w:rPr>
          <w:rFonts w:asciiTheme="majorHAnsi" w:hAnsiTheme="majorHAnsi"/>
        </w:rPr>
        <w:t>tell</w:t>
      </w:r>
      <w:proofErr w:type="gramEnd"/>
      <w:r w:rsidRPr="00AC5179">
        <w:rPr>
          <w:rFonts w:asciiTheme="majorHAnsi" w:hAnsiTheme="majorHAnsi"/>
        </w:rPr>
        <w:t>.</w:t>
      </w:r>
    </w:p>
    <w:p w14:paraId="031ED3B4" w14:textId="77777777" w:rsidR="00C12B40" w:rsidRDefault="00C12B40" w:rsidP="00C12B40">
      <w:pPr>
        <w:spacing w:line="240" w:lineRule="auto"/>
        <w:ind w:left="720" w:firstLine="360"/>
        <w:rPr>
          <w:rFonts w:asciiTheme="majorHAnsi" w:hAnsiTheme="majorHAnsi"/>
        </w:rPr>
      </w:pPr>
      <w:r w:rsidRPr="00AC5179">
        <w:rPr>
          <w:rFonts w:asciiTheme="majorHAnsi" w:hAnsiTheme="majorHAnsi"/>
        </w:rPr>
        <w:t>(Deut. 29:29) The secret things belong to the LORD our God.</w:t>
      </w:r>
      <w:r>
        <w:rPr>
          <w:rFonts w:asciiTheme="majorHAnsi" w:hAnsiTheme="majorHAnsi"/>
        </w:rPr>
        <w:t xml:space="preserve"> </w:t>
      </w:r>
      <w:r w:rsidRPr="00AC5179">
        <w:rPr>
          <w:rFonts w:asciiTheme="majorHAnsi" w:hAnsiTheme="majorHAnsi"/>
        </w:rPr>
        <w:t>But the things revealed belong to us and to our sons forever, that we may observe all the words of this law.</w:t>
      </w:r>
    </w:p>
    <w:p w14:paraId="50AC4BC6" w14:textId="77777777" w:rsidR="00C12B40" w:rsidRDefault="00C12B40" w:rsidP="00C12B40">
      <w:pPr>
        <w:spacing w:line="240" w:lineRule="auto"/>
        <w:ind w:left="720" w:firstLine="360"/>
        <w:rPr>
          <w:rFonts w:asciiTheme="majorHAnsi" w:hAnsiTheme="majorHAnsi"/>
        </w:rPr>
      </w:pPr>
      <w:r w:rsidRPr="00651694">
        <w:rPr>
          <w:rFonts w:asciiTheme="majorHAnsi" w:hAnsiTheme="majorHAnsi"/>
        </w:rPr>
        <w:t>How are we supposed to think about something we can’t picture or know?</w:t>
      </w:r>
      <w:r>
        <w:rPr>
          <w:rFonts w:asciiTheme="majorHAnsi" w:hAnsiTheme="majorHAnsi"/>
        </w:rPr>
        <w:t xml:space="preserve"> (</w:t>
      </w:r>
      <w:r w:rsidRPr="00651694">
        <w:rPr>
          <w:rFonts w:asciiTheme="majorHAnsi" w:hAnsiTheme="majorHAnsi"/>
        </w:rPr>
        <w:t>Colossians 3:1-3; Revelation 21-22</w:t>
      </w:r>
      <w:r>
        <w:rPr>
          <w:rFonts w:asciiTheme="majorHAnsi" w:hAnsiTheme="majorHAnsi"/>
        </w:rPr>
        <w:t>)</w:t>
      </w:r>
    </w:p>
    <w:p w14:paraId="7CE3CB49" w14:textId="77777777" w:rsidR="00C12B40" w:rsidRDefault="00C12B40" w:rsidP="00C12B40">
      <w:pPr>
        <w:spacing w:line="240" w:lineRule="auto"/>
        <w:ind w:firstLine="360"/>
        <w:rPr>
          <w:rFonts w:asciiTheme="majorHAnsi" w:hAnsiTheme="majorHAnsi"/>
          <w:bCs/>
        </w:rPr>
      </w:pPr>
    </w:p>
    <w:p w14:paraId="49FAB6FD" w14:textId="77777777" w:rsidR="00C12B40" w:rsidRDefault="00C12B40" w:rsidP="00C12B40">
      <w:pPr>
        <w:pStyle w:val="Heading4"/>
      </w:pPr>
      <w:r>
        <w:t>Conclusions</w:t>
      </w:r>
    </w:p>
    <w:p w14:paraId="324AF156" w14:textId="77777777" w:rsidR="00C12B40" w:rsidRDefault="00C12B40" w:rsidP="00C12B40">
      <w:pPr>
        <w:spacing w:line="240" w:lineRule="auto"/>
        <w:ind w:firstLine="360"/>
        <w:rPr>
          <w:rFonts w:asciiTheme="majorHAnsi" w:hAnsiTheme="majorHAnsi"/>
          <w:bCs/>
        </w:rPr>
      </w:pPr>
    </w:p>
    <w:p w14:paraId="00193987" w14:textId="181E4C3F" w:rsidR="003426B8" w:rsidRDefault="003426B8">
      <w:pPr>
        <w:rPr>
          <w:rFonts w:asciiTheme="majorHAnsi" w:hAnsiTheme="majorHAnsi"/>
          <w:bCs/>
        </w:rPr>
      </w:pPr>
      <w:r>
        <w:rPr>
          <w:rFonts w:asciiTheme="majorHAnsi" w:hAnsiTheme="majorHAnsi"/>
          <w:bCs/>
        </w:rPr>
        <w:br w:type="page"/>
      </w:r>
    </w:p>
    <w:p w14:paraId="5D5FD20B" w14:textId="77777777" w:rsidR="00C12B40" w:rsidRDefault="00C12B40" w:rsidP="00C12B40">
      <w:pPr>
        <w:spacing w:line="240" w:lineRule="auto"/>
        <w:ind w:firstLine="360"/>
        <w:rPr>
          <w:rFonts w:asciiTheme="majorHAnsi" w:hAnsiTheme="majorHAnsi"/>
          <w:bCs/>
        </w:rPr>
      </w:pPr>
    </w:p>
    <w:p w14:paraId="62C095E1" w14:textId="18FA442E" w:rsidR="00C12B40" w:rsidRDefault="002F18E4" w:rsidP="00C12B40">
      <w:pPr>
        <w:pStyle w:val="Heading1"/>
      </w:pPr>
      <w:bookmarkStart w:id="2" w:name="_Toc232122472"/>
      <w:r>
        <w:t xml:space="preserve">Episode </w:t>
      </w:r>
      <w:r>
        <w:t>2</w:t>
      </w:r>
      <w:r>
        <w:t xml:space="preserve">: </w:t>
      </w:r>
      <w:r w:rsidR="00C12B40">
        <w:t>What will Heaven be Like? (Revelation 21-22)</w:t>
      </w:r>
      <w:bookmarkEnd w:id="2"/>
    </w:p>
    <w:p w14:paraId="1142CE88" w14:textId="77777777" w:rsidR="00C12B40" w:rsidRDefault="00C12B40" w:rsidP="00C12B40">
      <w:pPr>
        <w:spacing w:line="240" w:lineRule="auto"/>
        <w:ind w:firstLine="360"/>
        <w:rPr>
          <w:rFonts w:asciiTheme="majorHAnsi" w:hAnsiTheme="majorHAnsi"/>
          <w:bCs/>
        </w:rPr>
      </w:pPr>
    </w:p>
    <w:p w14:paraId="4AF9E6D6" w14:textId="77777777" w:rsidR="00C12B40" w:rsidRDefault="00C12B40" w:rsidP="00C12B40">
      <w:pPr>
        <w:spacing w:line="240" w:lineRule="auto"/>
        <w:ind w:firstLine="360"/>
        <w:rPr>
          <w:rFonts w:asciiTheme="majorHAnsi" w:hAnsiTheme="majorHAnsi"/>
          <w:bCs/>
        </w:rPr>
      </w:pPr>
      <w:r w:rsidRPr="00110718">
        <w:rPr>
          <w:rFonts w:asciiTheme="majorHAnsi" w:hAnsiTheme="majorHAnsi"/>
          <w:bCs/>
        </w:rPr>
        <w:t>We want to use a “sanctified imagination.”</w:t>
      </w:r>
      <w:r>
        <w:rPr>
          <w:rStyle w:val="FootnoteReference"/>
          <w:rFonts w:asciiTheme="majorHAnsi" w:hAnsiTheme="majorHAnsi"/>
          <w:bCs/>
        </w:rPr>
        <w:footnoteReference w:id="2"/>
      </w:r>
      <w:r>
        <w:rPr>
          <w:rFonts w:asciiTheme="majorHAnsi" w:hAnsiTheme="majorHAnsi"/>
          <w:bCs/>
        </w:rPr>
        <w:t xml:space="preserve"> </w:t>
      </w:r>
      <w:r w:rsidRPr="00110718">
        <w:rPr>
          <w:rFonts w:asciiTheme="majorHAnsi" w:hAnsiTheme="majorHAnsi"/>
          <w:bCs/>
        </w:rPr>
        <w:t>Yet, revelation supersedes speculation.</w:t>
      </w:r>
    </w:p>
    <w:p w14:paraId="701978C1" w14:textId="77777777" w:rsidR="00C12B40" w:rsidRDefault="00C12B40" w:rsidP="00C12B40">
      <w:pPr>
        <w:spacing w:line="240" w:lineRule="auto"/>
        <w:ind w:firstLine="360"/>
        <w:rPr>
          <w:rFonts w:asciiTheme="majorHAnsi" w:hAnsiTheme="majorHAnsi"/>
          <w:bCs/>
        </w:rPr>
      </w:pPr>
    </w:p>
    <w:p w14:paraId="1C3A7C3A" w14:textId="77777777" w:rsidR="00C12B40" w:rsidRPr="00F44672" w:rsidRDefault="00C12B40" w:rsidP="00C12B40">
      <w:pPr>
        <w:spacing w:line="240" w:lineRule="auto"/>
        <w:ind w:firstLine="360"/>
        <w:rPr>
          <w:rFonts w:asciiTheme="majorHAnsi" w:hAnsiTheme="majorHAnsi"/>
          <w:b/>
          <w:sz w:val="24"/>
          <w:szCs w:val="22"/>
        </w:rPr>
      </w:pPr>
      <w:r w:rsidRPr="00F44672">
        <w:rPr>
          <w:rFonts w:asciiTheme="majorHAnsi" w:hAnsiTheme="majorHAnsi"/>
          <w:b/>
          <w:sz w:val="24"/>
          <w:szCs w:val="22"/>
        </w:rPr>
        <w:t>(Rev. 21:1) Then I saw a new heaven and a new earth, for the first heaven and the first earth had passed away. And there was no longer any sea.</w:t>
      </w:r>
    </w:p>
    <w:p w14:paraId="0ABC7725" w14:textId="77777777" w:rsidR="00C12B40" w:rsidRPr="00B368D5" w:rsidRDefault="00C12B40" w:rsidP="00C12B40">
      <w:pPr>
        <w:spacing w:line="240" w:lineRule="auto"/>
        <w:ind w:firstLine="360"/>
        <w:rPr>
          <w:rFonts w:asciiTheme="majorHAnsi" w:hAnsiTheme="majorHAnsi"/>
          <w:b/>
        </w:rPr>
      </w:pPr>
      <w:r w:rsidRPr="00B368D5">
        <w:rPr>
          <w:rFonts w:asciiTheme="majorHAnsi" w:hAnsiTheme="majorHAnsi"/>
          <w:b/>
        </w:rPr>
        <w:t>Renewed and Sinless Physical Universe</w:t>
      </w:r>
    </w:p>
    <w:p w14:paraId="7B337126" w14:textId="77777777" w:rsidR="00C12B40" w:rsidRPr="00B368D5" w:rsidRDefault="00C12B40" w:rsidP="00C12B40">
      <w:pPr>
        <w:spacing w:line="240" w:lineRule="auto"/>
        <w:ind w:firstLine="360"/>
        <w:rPr>
          <w:rFonts w:asciiTheme="majorHAnsi" w:hAnsiTheme="majorHAnsi"/>
          <w:b/>
        </w:rPr>
      </w:pPr>
      <w:r w:rsidRPr="00B368D5">
        <w:rPr>
          <w:rFonts w:asciiTheme="majorHAnsi" w:hAnsiTheme="majorHAnsi"/>
          <w:b/>
        </w:rPr>
        <w:t>We will live in a renewed universe.</w:t>
      </w:r>
      <w:r w:rsidRPr="00B368D5">
        <w:rPr>
          <w:rStyle w:val="FootnoteReference"/>
          <w:rFonts w:asciiTheme="majorHAnsi" w:hAnsiTheme="majorHAnsi"/>
          <w:b/>
        </w:rPr>
        <w:footnoteReference w:id="3"/>
      </w:r>
    </w:p>
    <w:p w14:paraId="7F88AD2C" w14:textId="77777777" w:rsidR="00C12B40" w:rsidRPr="00F275C8" w:rsidRDefault="00C12B40" w:rsidP="00C12B40">
      <w:pPr>
        <w:spacing w:line="240" w:lineRule="auto"/>
        <w:ind w:left="720" w:firstLine="360"/>
        <w:rPr>
          <w:rFonts w:asciiTheme="majorHAnsi" w:hAnsiTheme="majorHAnsi"/>
          <w:bCs/>
        </w:rPr>
      </w:pPr>
      <w:r w:rsidRPr="00F275C8">
        <w:rPr>
          <w:rFonts w:asciiTheme="majorHAnsi" w:hAnsiTheme="majorHAnsi"/>
          <w:bCs/>
        </w:rPr>
        <w:t>“New” (</w:t>
      </w:r>
      <w:proofErr w:type="spellStart"/>
      <w:r w:rsidRPr="00F275C8">
        <w:rPr>
          <w:rFonts w:asciiTheme="majorHAnsi" w:hAnsiTheme="majorHAnsi"/>
          <w:bCs/>
          <w:i/>
          <w:iCs/>
        </w:rPr>
        <w:t>kainos</w:t>
      </w:r>
      <w:proofErr w:type="spellEnd"/>
      <w:r w:rsidRPr="00F275C8">
        <w:rPr>
          <w:rFonts w:asciiTheme="majorHAnsi" w:hAnsiTheme="majorHAnsi"/>
          <w:bCs/>
        </w:rPr>
        <w:t>) refers to “qualitative newness,” not “temporal newness” (</w:t>
      </w:r>
      <w:proofErr w:type="spellStart"/>
      <w:r w:rsidRPr="00F275C8">
        <w:rPr>
          <w:rFonts w:asciiTheme="majorHAnsi" w:hAnsiTheme="majorHAnsi"/>
          <w:bCs/>
          <w:i/>
          <w:iCs/>
        </w:rPr>
        <w:t>neos</w:t>
      </w:r>
      <w:proofErr w:type="spellEnd"/>
      <w:r w:rsidRPr="00F275C8">
        <w:rPr>
          <w:rFonts w:asciiTheme="majorHAnsi" w:hAnsiTheme="majorHAnsi"/>
          <w:bCs/>
        </w:rPr>
        <w:t>).</w:t>
      </w:r>
      <w:r>
        <w:rPr>
          <w:rStyle w:val="FootnoteReference"/>
          <w:rFonts w:asciiTheme="majorHAnsi" w:hAnsiTheme="majorHAnsi"/>
          <w:bCs/>
        </w:rPr>
        <w:footnoteReference w:id="4"/>
      </w:r>
    </w:p>
    <w:p w14:paraId="39686041" w14:textId="77777777" w:rsidR="00C12B40" w:rsidRPr="00F275C8" w:rsidRDefault="00C12B40" w:rsidP="00C12B40">
      <w:pPr>
        <w:spacing w:line="240" w:lineRule="auto"/>
        <w:ind w:left="720" w:firstLine="360"/>
        <w:rPr>
          <w:rFonts w:asciiTheme="majorHAnsi" w:hAnsiTheme="majorHAnsi"/>
          <w:bCs/>
        </w:rPr>
      </w:pPr>
      <w:r w:rsidRPr="00F275C8">
        <w:rPr>
          <w:rFonts w:asciiTheme="majorHAnsi" w:hAnsiTheme="majorHAnsi"/>
          <w:bCs/>
        </w:rPr>
        <w:t>“The creation itself will be liberated from its bondage to decay</w:t>
      </w:r>
      <w:r>
        <w:rPr>
          <w:rFonts w:asciiTheme="majorHAnsi" w:hAnsiTheme="majorHAnsi"/>
          <w:bCs/>
        </w:rPr>
        <w:t>” (</w:t>
      </w:r>
      <w:r w:rsidRPr="00F275C8">
        <w:rPr>
          <w:rFonts w:asciiTheme="majorHAnsi" w:hAnsiTheme="majorHAnsi"/>
          <w:bCs/>
        </w:rPr>
        <w:t>Romans 8:21</w:t>
      </w:r>
      <w:r>
        <w:rPr>
          <w:rFonts w:asciiTheme="majorHAnsi" w:hAnsiTheme="majorHAnsi"/>
          <w:bCs/>
        </w:rPr>
        <w:t>).</w:t>
      </w:r>
    </w:p>
    <w:p w14:paraId="74416D69" w14:textId="77777777" w:rsidR="00C12B40" w:rsidRPr="00F275C8" w:rsidRDefault="00C12B40" w:rsidP="00C12B40">
      <w:pPr>
        <w:spacing w:line="240" w:lineRule="auto"/>
        <w:ind w:left="720" w:firstLine="360"/>
        <w:rPr>
          <w:rFonts w:asciiTheme="majorHAnsi" w:hAnsiTheme="majorHAnsi"/>
          <w:bCs/>
        </w:rPr>
      </w:pPr>
      <w:r w:rsidRPr="00F275C8">
        <w:rPr>
          <w:rFonts w:asciiTheme="majorHAnsi" w:hAnsiTheme="majorHAnsi"/>
          <w:bCs/>
        </w:rPr>
        <w:t>“The renewal of all things” (</w:t>
      </w:r>
      <w:proofErr w:type="spellStart"/>
      <w:r w:rsidRPr="00222996">
        <w:rPr>
          <w:rFonts w:asciiTheme="majorHAnsi" w:hAnsiTheme="majorHAnsi"/>
          <w:bCs/>
          <w:i/>
          <w:iCs/>
        </w:rPr>
        <w:t>palingenesia</w:t>
      </w:r>
      <w:proofErr w:type="spellEnd"/>
      <w:r>
        <w:rPr>
          <w:rFonts w:asciiTheme="majorHAnsi" w:hAnsiTheme="majorHAnsi"/>
          <w:bCs/>
        </w:rPr>
        <w:t xml:space="preserve">, </w:t>
      </w:r>
      <w:r w:rsidRPr="00F275C8">
        <w:rPr>
          <w:rFonts w:asciiTheme="majorHAnsi" w:hAnsiTheme="majorHAnsi"/>
          <w:bCs/>
        </w:rPr>
        <w:t>Matthew 19:28</w:t>
      </w:r>
      <w:r>
        <w:rPr>
          <w:rFonts w:asciiTheme="majorHAnsi" w:hAnsiTheme="majorHAnsi"/>
          <w:bCs/>
        </w:rPr>
        <w:t>).</w:t>
      </w:r>
    </w:p>
    <w:p w14:paraId="0D0F4025" w14:textId="77777777" w:rsidR="00C12B40" w:rsidRDefault="00C12B40" w:rsidP="00C12B40">
      <w:pPr>
        <w:spacing w:line="240" w:lineRule="auto"/>
        <w:ind w:left="720" w:firstLine="360"/>
        <w:rPr>
          <w:rFonts w:asciiTheme="majorHAnsi" w:hAnsiTheme="majorHAnsi"/>
          <w:bCs/>
        </w:rPr>
      </w:pPr>
      <w:r w:rsidRPr="00F275C8">
        <w:rPr>
          <w:rFonts w:asciiTheme="majorHAnsi" w:hAnsiTheme="majorHAnsi"/>
          <w:bCs/>
        </w:rPr>
        <w:t>“He set them in place forever and ever. His decree will never be revoked</w:t>
      </w:r>
      <w:r>
        <w:rPr>
          <w:rFonts w:asciiTheme="majorHAnsi" w:hAnsiTheme="majorHAnsi"/>
          <w:bCs/>
        </w:rPr>
        <w:t>” (</w:t>
      </w:r>
      <w:r w:rsidRPr="00F275C8">
        <w:rPr>
          <w:rFonts w:asciiTheme="majorHAnsi" w:hAnsiTheme="majorHAnsi"/>
          <w:bCs/>
        </w:rPr>
        <w:t>Psalms 148:6 NLT; sun, moon, stars, skies, etc</w:t>
      </w:r>
      <w:r>
        <w:rPr>
          <w:rFonts w:asciiTheme="majorHAnsi" w:hAnsiTheme="majorHAnsi"/>
          <w:bCs/>
        </w:rPr>
        <w:t>.).</w:t>
      </w:r>
    </w:p>
    <w:p w14:paraId="1D1C8D9B" w14:textId="77777777" w:rsidR="00C12B40" w:rsidRDefault="00C12B40" w:rsidP="00C12B40">
      <w:pPr>
        <w:spacing w:line="240" w:lineRule="auto"/>
        <w:ind w:left="720" w:firstLine="360"/>
        <w:rPr>
          <w:rFonts w:asciiTheme="majorHAnsi" w:hAnsiTheme="majorHAnsi"/>
          <w:bCs/>
        </w:rPr>
      </w:pPr>
      <w:r w:rsidRPr="00222996">
        <w:rPr>
          <w:rFonts w:asciiTheme="majorHAnsi" w:hAnsiTheme="majorHAnsi"/>
          <w:bCs/>
        </w:rPr>
        <w:t>No bodies of water?</w:t>
      </w:r>
    </w:p>
    <w:p w14:paraId="6B7135B1" w14:textId="77777777" w:rsidR="00C12B40" w:rsidRPr="00C2340C" w:rsidRDefault="00C12B40" w:rsidP="00C12B40">
      <w:pPr>
        <w:spacing w:line="240" w:lineRule="auto"/>
        <w:ind w:left="1440" w:firstLine="360"/>
        <w:rPr>
          <w:rFonts w:asciiTheme="majorHAnsi" w:hAnsiTheme="majorHAnsi"/>
          <w:bCs/>
        </w:rPr>
      </w:pPr>
      <w:r w:rsidRPr="00C2340C">
        <w:rPr>
          <w:rFonts w:asciiTheme="majorHAnsi" w:hAnsiTheme="majorHAnsi"/>
          <w:bCs/>
        </w:rPr>
        <w:t>“The river of the water of life</w:t>
      </w:r>
      <w:r>
        <w:rPr>
          <w:rFonts w:asciiTheme="majorHAnsi" w:hAnsiTheme="majorHAnsi"/>
          <w:bCs/>
        </w:rPr>
        <w:t>” (</w:t>
      </w:r>
      <w:r w:rsidRPr="00C2340C">
        <w:rPr>
          <w:rFonts w:asciiTheme="majorHAnsi" w:hAnsiTheme="majorHAnsi"/>
          <w:bCs/>
        </w:rPr>
        <w:t>Revelation 22:1</w:t>
      </w:r>
      <w:r>
        <w:rPr>
          <w:rFonts w:asciiTheme="majorHAnsi" w:hAnsiTheme="majorHAnsi"/>
          <w:bCs/>
        </w:rPr>
        <w:t>).</w:t>
      </w:r>
    </w:p>
    <w:p w14:paraId="7125C4F4" w14:textId="77777777" w:rsidR="00C12B40" w:rsidRDefault="00C12B40" w:rsidP="00C12B40">
      <w:pPr>
        <w:spacing w:line="240" w:lineRule="auto"/>
        <w:ind w:left="1440" w:firstLine="360"/>
        <w:rPr>
          <w:rFonts w:asciiTheme="majorHAnsi" w:hAnsiTheme="majorHAnsi"/>
          <w:bCs/>
        </w:rPr>
      </w:pPr>
      <w:r w:rsidRPr="00C2340C">
        <w:rPr>
          <w:rFonts w:asciiTheme="majorHAnsi" w:hAnsiTheme="majorHAnsi"/>
          <w:bCs/>
        </w:rPr>
        <w:t>The “sea” refers to hostile humanity in rebellion against God</w:t>
      </w:r>
      <w:r>
        <w:rPr>
          <w:rFonts w:asciiTheme="majorHAnsi" w:hAnsiTheme="majorHAnsi"/>
          <w:bCs/>
        </w:rPr>
        <w:t xml:space="preserve"> (</w:t>
      </w:r>
      <w:r w:rsidRPr="00C2340C">
        <w:rPr>
          <w:rFonts w:asciiTheme="majorHAnsi" w:hAnsiTheme="majorHAnsi"/>
          <w:bCs/>
        </w:rPr>
        <w:t>Revelation 13:1; 17:15; Daniel 7:3; Isaiah 17:12; 57:20</w:t>
      </w:r>
      <w:r>
        <w:rPr>
          <w:rFonts w:asciiTheme="majorHAnsi" w:hAnsiTheme="majorHAnsi"/>
          <w:bCs/>
        </w:rPr>
        <w:t>).</w:t>
      </w:r>
    </w:p>
    <w:p w14:paraId="5101B602" w14:textId="77777777" w:rsidR="00C12B40" w:rsidRPr="00B73AFA" w:rsidRDefault="00C12B40" w:rsidP="00C12B40">
      <w:pPr>
        <w:spacing w:line="240" w:lineRule="auto"/>
        <w:ind w:left="720" w:firstLine="360"/>
        <w:rPr>
          <w:rFonts w:asciiTheme="majorHAnsi" w:hAnsiTheme="majorHAnsi"/>
          <w:bCs/>
        </w:rPr>
      </w:pPr>
    </w:p>
    <w:p w14:paraId="49B03DD2" w14:textId="77777777" w:rsidR="00C12B40" w:rsidRPr="00B368D5" w:rsidRDefault="00C12B40" w:rsidP="00C12B40">
      <w:pPr>
        <w:spacing w:line="240" w:lineRule="auto"/>
        <w:ind w:firstLine="360"/>
        <w:rPr>
          <w:rFonts w:asciiTheme="majorHAnsi" w:hAnsiTheme="majorHAnsi"/>
          <w:b/>
        </w:rPr>
      </w:pPr>
      <w:r w:rsidRPr="00B368D5">
        <w:rPr>
          <w:rFonts w:asciiTheme="majorHAnsi" w:hAnsiTheme="majorHAnsi"/>
          <w:b/>
        </w:rPr>
        <w:t>We will have resurrected physical bodies—like Jesus (1 Corinthians 15:49; 1 John 3:2; Philippians 3:20-21).</w:t>
      </w:r>
    </w:p>
    <w:p w14:paraId="09408BFE" w14:textId="77777777" w:rsidR="00C12B40" w:rsidRPr="000B20CC" w:rsidRDefault="00C12B40" w:rsidP="00C12B40">
      <w:pPr>
        <w:spacing w:line="240" w:lineRule="auto"/>
        <w:ind w:left="720" w:firstLine="360"/>
        <w:rPr>
          <w:rFonts w:asciiTheme="majorHAnsi" w:hAnsiTheme="majorHAnsi"/>
          <w:bCs/>
        </w:rPr>
      </w:pPr>
      <w:r w:rsidRPr="000B20CC">
        <w:rPr>
          <w:rFonts w:asciiTheme="majorHAnsi" w:hAnsiTheme="majorHAnsi"/>
          <w:bCs/>
        </w:rPr>
        <w:t>Physical—not ghostly</w:t>
      </w:r>
      <w:r>
        <w:rPr>
          <w:rFonts w:asciiTheme="majorHAnsi" w:hAnsiTheme="majorHAnsi"/>
          <w:bCs/>
        </w:rPr>
        <w:t xml:space="preserve"> (</w:t>
      </w:r>
      <w:r w:rsidRPr="000B20CC">
        <w:rPr>
          <w:rFonts w:asciiTheme="majorHAnsi" w:hAnsiTheme="majorHAnsi"/>
          <w:bCs/>
        </w:rPr>
        <w:t>Luke 24:39; John 20:27; 1 John 1:1-4</w:t>
      </w:r>
      <w:r>
        <w:rPr>
          <w:rFonts w:asciiTheme="majorHAnsi" w:hAnsiTheme="majorHAnsi"/>
          <w:bCs/>
        </w:rPr>
        <w:t>).</w:t>
      </w:r>
    </w:p>
    <w:p w14:paraId="0C473591" w14:textId="77777777" w:rsidR="00C12B40" w:rsidRPr="000B20CC" w:rsidRDefault="00C12B40" w:rsidP="00C12B40">
      <w:pPr>
        <w:spacing w:line="240" w:lineRule="auto"/>
        <w:ind w:left="720" w:firstLine="360"/>
        <w:rPr>
          <w:rFonts w:asciiTheme="majorHAnsi" w:hAnsiTheme="majorHAnsi"/>
          <w:bCs/>
        </w:rPr>
      </w:pPr>
      <w:r w:rsidRPr="000B20CC">
        <w:rPr>
          <w:rFonts w:asciiTheme="majorHAnsi" w:hAnsiTheme="majorHAnsi"/>
          <w:bCs/>
        </w:rPr>
        <w:t>Eat and drink</w:t>
      </w:r>
      <w:r>
        <w:rPr>
          <w:rFonts w:asciiTheme="majorHAnsi" w:hAnsiTheme="majorHAnsi"/>
          <w:bCs/>
        </w:rPr>
        <w:t xml:space="preserve"> (</w:t>
      </w:r>
      <w:r w:rsidRPr="000B20CC">
        <w:rPr>
          <w:rFonts w:asciiTheme="majorHAnsi" w:hAnsiTheme="majorHAnsi"/>
          <w:bCs/>
        </w:rPr>
        <w:t>Matthew 26:29; Luke 24:41-43</w:t>
      </w:r>
      <w:r>
        <w:rPr>
          <w:rFonts w:asciiTheme="majorHAnsi" w:hAnsiTheme="majorHAnsi"/>
          <w:bCs/>
        </w:rPr>
        <w:t>).</w:t>
      </w:r>
    </w:p>
    <w:p w14:paraId="22DEA82F" w14:textId="77777777" w:rsidR="00C12B40" w:rsidRPr="000B20CC" w:rsidRDefault="00C12B40" w:rsidP="00C12B40">
      <w:pPr>
        <w:spacing w:line="240" w:lineRule="auto"/>
        <w:ind w:left="720" w:firstLine="360"/>
        <w:rPr>
          <w:rFonts w:asciiTheme="majorHAnsi" w:hAnsiTheme="majorHAnsi"/>
          <w:bCs/>
        </w:rPr>
      </w:pPr>
      <w:r w:rsidRPr="000B20CC">
        <w:rPr>
          <w:rFonts w:asciiTheme="majorHAnsi" w:hAnsiTheme="majorHAnsi"/>
          <w:bCs/>
        </w:rPr>
        <w:t>Recognize others</w:t>
      </w:r>
      <w:r>
        <w:rPr>
          <w:rFonts w:asciiTheme="majorHAnsi" w:hAnsiTheme="majorHAnsi"/>
          <w:bCs/>
        </w:rPr>
        <w:t xml:space="preserve"> (</w:t>
      </w:r>
      <w:r w:rsidRPr="000B20CC">
        <w:rPr>
          <w:rFonts w:asciiTheme="majorHAnsi" w:hAnsiTheme="majorHAnsi"/>
          <w:bCs/>
        </w:rPr>
        <w:t>Matthew 8:11; Luke 24:16, 31; 1 Thessalonians 2:19-20</w:t>
      </w:r>
      <w:r>
        <w:rPr>
          <w:rFonts w:asciiTheme="majorHAnsi" w:hAnsiTheme="majorHAnsi"/>
          <w:bCs/>
        </w:rPr>
        <w:t>).</w:t>
      </w:r>
    </w:p>
    <w:p w14:paraId="52E6E8DE" w14:textId="77777777" w:rsidR="00C12B40" w:rsidRPr="000B20CC" w:rsidRDefault="00C12B40" w:rsidP="00C12B40">
      <w:pPr>
        <w:spacing w:line="240" w:lineRule="auto"/>
        <w:ind w:left="720" w:firstLine="360"/>
        <w:rPr>
          <w:rFonts w:asciiTheme="majorHAnsi" w:hAnsiTheme="majorHAnsi"/>
          <w:bCs/>
        </w:rPr>
      </w:pPr>
      <w:r w:rsidRPr="000B20CC">
        <w:rPr>
          <w:rFonts w:asciiTheme="majorHAnsi" w:hAnsiTheme="majorHAnsi"/>
          <w:bCs/>
        </w:rPr>
        <w:t>Emotional</w:t>
      </w:r>
      <w:r>
        <w:rPr>
          <w:rFonts w:asciiTheme="majorHAnsi" w:hAnsiTheme="majorHAnsi"/>
          <w:bCs/>
        </w:rPr>
        <w:t xml:space="preserve"> (</w:t>
      </w:r>
      <w:r w:rsidRPr="000B20CC">
        <w:rPr>
          <w:rFonts w:asciiTheme="majorHAnsi" w:hAnsiTheme="majorHAnsi"/>
          <w:bCs/>
        </w:rPr>
        <w:t>Luke 15:10; Matthew 25:21</w:t>
      </w:r>
      <w:r>
        <w:rPr>
          <w:rFonts w:asciiTheme="majorHAnsi" w:hAnsiTheme="majorHAnsi"/>
          <w:bCs/>
        </w:rPr>
        <w:t>).</w:t>
      </w:r>
    </w:p>
    <w:p w14:paraId="7F8065A9" w14:textId="77777777" w:rsidR="00C12B40" w:rsidRPr="00B73AFA" w:rsidRDefault="00C12B40" w:rsidP="00C12B40">
      <w:pPr>
        <w:spacing w:line="240" w:lineRule="auto"/>
        <w:ind w:left="720" w:firstLine="360"/>
        <w:rPr>
          <w:rFonts w:asciiTheme="majorHAnsi" w:hAnsiTheme="majorHAnsi"/>
          <w:bCs/>
        </w:rPr>
      </w:pPr>
      <w:r w:rsidRPr="000B20CC">
        <w:rPr>
          <w:rFonts w:asciiTheme="majorHAnsi" w:hAnsiTheme="majorHAnsi"/>
          <w:bCs/>
        </w:rPr>
        <w:lastRenderedPageBreak/>
        <w:t>Made perfect</w:t>
      </w:r>
      <w:r>
        <w:rPr>
          <w:rFonts w:asciiTheme="majorHAnsi" w:hAnsiTheme="majorHAnsi"/>
          <w:bCs/>
        </w:rPr>
        <w:t xml:space="preserve"> (</w:t>
      </w:r>
      <w:r w:rsidRPr="000B20CC">
        <w:rPr>
          <w:rFonts w:asciiTheme="majorHAnsi" w:hAnsiTheme="majorHAnsi"/>
          <w:bCs/>
        </w:rPr>
        <w:t>Hebrews 12:23</w:t>
      </w:r>
      <w:r>
        <w:rPr>
          <w:rFonts w:asciiTheme="majorHAnsi" w:hAnsiTheme="majorHAnsi"/>
          <w:bCs/>
        </w:rPr>
        <w:t xml:space="preserve">, </w:t>
      </w:r>
      <w:r w:rsidRPr="000B20CC">
        <w:rPr>
          <w:rFonts w:asciiTheme="majorHAnsi" w:hAnsiTheme="majorHAnsi"/>
          <w:bCs/>
        </w:rPr>
        <w:t>No more guilt, embarrassment, awkwardness, insecurity, etc.</w:t>
      </w:r>
      <w:r>
        <w:rPr>
          <w:rFonts w:asciiTheme="majorHAnsi" w:hAnsiTheme="majorHAnsi"/>
          <w:bCs/>
        </w:rPr>
        <w:t>)</w:t>
      </w:r>
    </w:p>
    <w:p w14:paraId="7BC8FC80" w14:textId="77777777" w:rsidR="00C12B40" w:rsidRPr="00B368D5" w:rsidRDefault="00C12B40" w:rsidP="00C12B40">
      <w:pPr>
        <w:spacing w:line="240" w:lineRule="auto"/>
        <w:ind w:firstLine="360"/>
        <w:rPr>
          <w:rFonts w:asciiTheme="majorHAnsi" w:hAnsiTheme="majorHAnsi"/>
          <w:b/>
        </w:rPr>
      </w:pPr>
      <w:r w:rsidRPr="00B368D5">
        <w:rPr>
          <w:rFonts w:asciiTheme="majorHAnsi" w:hAnsiTheme="majorHAnsi"/>
          <w:b/>
        </w:rPr>
        <w:t>We will have glorious supernatural bodies—like Jesus</w:t>
      </w:r>
    </w:p>
    <w:p w14:paraId="688BC14B" w14:textId="77777777" w:rsidR="00C12B40" w:rsidRDefault="00C12B40" w:rsidP="00C12B40">
      <w:pPr>
        <w:spacing w:line="240" w:lineRule="auto"/>
        <w:ind w:left="720" w:firstLine="360"/>
        <w:rPr>
          <w:rFonts w:asciiTheme="majorHAnsi" w:hAnsiTheme="majorHAnsi"/>
          <w:bCs/>
        </w:rPr>
      </w:pPr>
      <w:r w:rsidRPr="00B73AFA">
        <w:rPr>
          <w:rFonts w:asciiTheme="majorHAnsi" w:hAnsiTheme="majorHAnsi"/>
          <w:bCs/>
        </w:rPr>
        <w:t>Jesus (Acts 9:3-9; Rev. 1:17) and us (Dan. 12:3; 1 Cor. 15:40-42)</w:t>
      </w:r>
    </w:p>
    <w:p w14:paraId="548351C1" w14:textId="77777777" w:rsidR="00C12B40" w:rsidRPr="000735F0" w:rsidRDefault="00C12B40" w:rsidP="00C12B40">
      <w:pPr>
        <w:spacing w:line="240" w:lineRule="auto"/>
        <w:ind w:left="720" w:firstLine="360"/>
        <w:rPr>
          <w:rFonts w:asciiTheme="majorHAnsi" w:hAnsiTheme="majorHAnsi"/>
          <w:bCs/>
        </w:rPr>
      </w:pPr>
      <w:r w:rsidRPr="000735F0">
        <w:rPr>
          <w:rFonts w:asciiTheme="majorHAnsi" w:hAnsiTheme="majorHAnsi"/>
          <w:bCs/>
        </w:rPr>
        <w:t>Continuity</w:t>
      </w:r>
      <w:r>
        <w:rPr>
          <w:rFonts w:asciiTheme="majorHAnsi" w:hAnsiTheme="majorHAnsi"/>
          <w:bCs/>
        </w:rPr>
        <w:t xml:space="preserve">: </w:t>
      </w:r>
      <w:r w:rsidRPr="000735F0">
        <w:rPr>
          <w:rFonts w:asciiTheme="majorHAnsi" w:hAnsiTheme="majorHAnsi"/>
          <w:bCs/>
        </w:rPr>
        <w:t>“Seed…” (1 Corinthians 15:36-38)</w:t>
      </w:r>
    </w:p>
    <w:p w14:paraId="4CE44E73" w14:textId="77777777" w:rsidR="00C12B40" w:rsidRPr="000735F0" w:rsidRDefault="00C12B40" w:rsidP="00C12B40">
      <w:pPr>
        <w:spacing w:line="240" w:lineRule="auto"/>
        <w:ind w:left="720" w:firstLine="360"/>
        <w:rPr>
          <w:rFonts w:asciiTheme="majorHAnsi" w:hAnsiTheme="majorHAnsi"/>
          <w:bCs/>
        </w:rPr>
      </w:pPr>
      <w:r w:rsidRPr="000735F0">
        <w:rPr>
          <w:rFonts w:asciiTheme="majorHAnsi" w:hAnsiTheme="majorHAnsi"/>
          <w:bCs/>
        </w:rPr>
        <w:t>Invincible</w:t>
      </w:r>
      <w:r>
        <w:rPr>
          <w:rFonts w:asciiTheme="majorHAnsi" w:hAnsiTheme="majorHAnsi"/>
          <w:bCs/>
        </w:rPr>
        <w:t xml:space="preserve">: </w:t>
      </w:r>
      <w:r w:rsidRPr="000735F0">
        <w:rPr>
          <w:rFonts w:asciiTheme="majorHAnsi" w:hAnsiTheme="majorHAnsi"/>
          <w:bCs/>
        </w:rPr>
        <w:t>“Raised imperishable… immortal”</w:t>
      </w:r>
      <w:r>
        <w:rPr>
          <w:rFonts w:asciiTheme="majorHAnsi" w:hAnsiTheme="majorHAnsi"/>
          <w:bCs/>
        </w:rPr>
        <w:t xml:space="preserve"> </w:t>
      </w:r>
      <w:r w:rsidRPr="000735F0">
        <w:rPr>
          <w:rFonts w:asciiTheme="majorHAnsi" w:hAnsiTheme="majorHAnsi"/>
          <w:bCs/>
        </w:rPr>
        <w:t>(1 Corinthians 15:42, 53)</w:t>
      </w:r>
    </w:p>
    <w:p w14:paraId="6DA27CD9" w14:textId="77777777" w:rsidR="00C12B40" w:rsidRPr="000735F0" w:rsidRDefault="00C12B40" w:rsidP="00C12B40">
      <w:pPr>
        <w:spacing w:line="240" w:lineRule="auto"/>
        <w:ind w:left="720" w:firstLine="360"/>
        <w:rPr>
          <w:rFonts w:asciiTheme="majorHAnsi" w:hAnsiTheme="majorHAnsi"/>
          <w:bCs/>
        </w:rPr>
      </w:pPr>
      <w:r w:rsidRPr="000735F0">
        <w:rPr>
          <w:rFonts w:asciiTheme="majorHAnsi" w:hAnsiTheme="majorHAnsi"/>
          <w:bCs/>
        </w:rPr>
        <w:t>Powerful</w:t>
      </w:r>
      <w:r>
        <w:rPr>
          <w:rFonts w:asciiTheme="majorHAnsi" w:hAnsiTheme="majorHAnsi"/>
          <w:bCs/>
        </w:rPr>
        <w:t xml:space="preserve"> (</w:t>
      </w:r>
      <w:r w:rsidRPr="000735F0">
        <w:rPr>
          <w:rFonts w:asciiTheme="majorHAnsi" w:hAnsiTheme="majorHAnsi"/>
          <w:bCs/>
        </w:rPr>
        <w:t>1 Corinthians 15:43</w:t>
      </w:r>
      <w:r>
        <w:rPr>
          <w:rFonts w:asciiTheme="majorHAnsi" w:hAnsiTheme="majorHAnsi"/>
          <w:bCs/>
        </w:rPr>
        <w:t>)</w:t>
      </w:r>
    </w:p>
    <w:p w14:paraId="0D9C8054" w14:textId="77777777" w:rsidR="00C12B40" w:rsidRPr="000735F0" w:rsidRDefault="00C12B40" w:rsidP="00C12B40">
      <w:pPr>
        <w:spacing w:line="240" w:lineRule="auto"/>
        <w:ind w:left="720" w:firstLine="360"/>
        <w:rPr>
          <w:rFonts w:asciiTheme="majorHAnsi" w:hAnsiTheme="majorHAnsi"/>
          <w:bCs/>
        </w:rPr>
      </w:pPr>
      <w:r w:rsidRPr="000735F0">
        <w:rPr>
          <w:rFonts w:asciiTheme="majorHAnsi" w:hAnsiTheme="majorHAnsi"/>
          <w:bCs/>
        </w:rPr>
        <w:t>Beautiful and glorious</w:t>
      </w:r>
      <w:r>
        <w:rPr>
          <w:rFonts w:asciiTheme="majorHAnsi" w:hAnsiTheme="majorHAnsi"/>
          <w:bCs/>
        </w:rPr>
        <w:t xml:space="preserve"> (</w:t>
      </w:r>
      <w:r w:rsidRPr="000735F0">
        <w:rPr>
          <w:rFonts w:asciiTheme="majorHAnsi" w:hAnsiTheme="majorHAnsi"/>
          <w:bCs/>
        </w:rPr>
        <w:t>Daniel 12:3; 1 Corinthians 15:40-42</w:t>
      </w:r>
      <w:r>
        <w:rPr>
          <w:rFonts w:asciiTheme="majorHAnsi" w:hAnsiTheme="majorHAnsi"/>
          <w:bCs/>
        </w:rPr>
        <w:t>)</w:t>
      </w:r>
    </w:p>
    <w:p w14:paraId="47F3D4C8" w14:textId="77777777" w:rsidR="00C12B40" w:rsidRPr="000735F0" w:rsidRDefault="00C12B40" w:rsidP="00C12B40">
      <w:pPr>
        <w:spacing w:line="240" w:lineRule="auto"/>
        <w:ind w:left="720" w:firstLine="360"/>
        <w:rPr>
          <w:rFonts w:asciiTheme="majorHAnsi" w:hAnsiTheme="majorHAnsi"/>
          <w:bCs/>
        </w:rPr>
      </w:pPr>
      <w:r w:rsidRPr="000735F0">
        <w:rPr>
          <w:rFonts w:asciiTheme="majorHAnsi" w:hAnsiTheme="majorHAnsi"/>
          <w:bCs/>
        </w:rPr>
        <w:t>Teleportation?</w:t>
      </w:r>
      <w:r>
        <w:rPr>
          <w:rFonts w:asciiTheme="majorHAnsi" w:hAnsiTheme="majorHAnsi"/>
          <w:bCs/>
        </w:rPr>
        <w:t xml:space="preserve"> (</w:t>
      </w:r>
      <w:r w:rsidRPr="000735F0">
        <w:rPr>
          <w:rFonts w:asciiTheme="majorHAnsi" w:hAnsiTheme="majorHAnsi"/>
          <w:bCs/>
        </w:rPr>
        <w:t>John 20:19; Luke 24:31</w:t>
      </w:r>
      <w:r>
        <w:rPr>
          <w:rFonts w:asciiTheme="majorHAnsi" w:hAnsiTheme="majorHAnsi"/>
          <w:bCs/>
        </w:rPr>
        <w:t>)</w:t>
      </w:r>
    </w:p>
    <w:p w14:paraId="7036D452" w14:textId="77777777" w:rsidR="00C12B40" w:rsidRDefault="00C12B40" w:rsidP="00C12B40">
      <w:pPr>
        <w:spacing w:line="240" w:lineRule="auto"/>
        <w:ind w:left="720" w:firstLine="360"/>
        <w:rPr>
          <w:rFonts w:asciiTheme="majorHAnsi" w:hAnsiTheme="majorHAnsi"/>
          <w:bCs/>
        </w:rPr>
      </w:pPr>
      <w:r w:rsidRPr="000735F0">
        <w:rPr>
          <w:rFonts w:asciiTheme="majorHAnsi" w:hAnsiTheme="majorHAnsi"/>
          <w:bCs/>
        </w:rPr>
        <w:t>Ability to fly?</w:t>
      </w:r>
      <w:r>
        <w:rPr>
          <w:rFonts w:asciiTheme="majorHAnsi" w:hAnsiTheme="majorHAnsi"/>
          <w:bCs/>
        </w:rPr>
        <w:t xml:space="preserve"> (</w:t>
      </w:r>
      <w:r w:rsidRPr="000735F0">
        <w:rPr>
          <w:rFonts w:asciiTheme="majorHAnsi" w:hAnsiTheme="majorHAnsi"/>
          <w:bCs/>
        </w:rPr>
        <w:t>Acts 1:9-11; Matthew 14:25, 29</w:t>
      </w:r>
      <w:r>
        <w:rPr>
          <w:rFonts w:asciiTheme="majorHAnsi" w:hAnsiTheme="majorHAnsi"/>
          <w:bCs/>
        </w:rPr>
        <w:t>)</w:t>
      </w:r>
    </w:p>
    <w:p w14:paraId="027C3B90" w14:textId="77777777" w:rsidR="00C12B40" w:rsidRDefault="00C12B40" w:rsidP="00C12B40">
      <w:pPr>
        <w:spacing w:line="240" w:lineRule="auto"/>
        <w:ind w:firstLine="360"/>
        <w:rPr>
          <w:rFonts w:asciiTheme="majorHAnsi" w:hAnsiTheme="majorHAnsi"/>
          <w:bCs/>
        </w:rPr>
      </w:pPr>
    </w:p>
    <w:p w14:paraId="7305BAD5" w14:textId="77777777" w:rsidR="00C12B40" w:rsidRPr="00F44672" w:rsidRDefault="00C12B40" w:rsidP="00C12B40">
      <w:pPr>
        <w:spacing w:line="240" w:lineRule="auto"/>
        <w:ind w:firstLine="360"/>
        <w:rPr>
          <w:rFonts w:asciiTheme="majorHAnsi" w:hAnsiTheme="majorHAnsi"/>
          <w:b/>
          <w:sz w:val="24"/>
          <w:szCs w:val="22"/>
        </w:rPr>
      </w:pPr>
      <w:r w:rsidRPr="00F44672">
        <w:rPr>
          <w:rFonts w:asciiTheme="majorHAnsi" w:hAnsiTheme="majorHAnsi"/>
          <w:b/>
          <w:sz w:val="24"/>
          <w:szCs w:val="22"/>
        </w:rPr>
        <w:t>(Rev. 21:2) I saw the Holy City, the new Jerusalem, coming down out of heaven from God, prepared as a bride beautifully dressed for her husband.</w:t>
      </w:r>
    </w:p>
    <w:p w14:paraId="3DDD6E13" w14:textId="77777777" w:rsidR="00C12B40" w:rsidRDefault="00C12B40" w:rsidP="00C12B40">
      <w:pPr>
        <w:spacing w:line="240" w:lineRule="auto"/>
        <w:ind w:firstLine="360"/>
        <w:rPr>
          <w:rFonts w:asciiTheme="majorHAnsi" w:hAnsiTheme="majorHAnsi"/>
          <w:bCs/>
        </w:rPr>
      </w:pPr>
      <w:r>
        <w:rPr>
          <w:rFonts w:asciiTheme="majorHAnsi" w:hAnsiTheme="majorHAnsi"/>
          <w:bCs/>
        </w:rPr>
        <w:t>Is this a literal city?</w:t>
      </w:r>
    </w:p>
    <w:p w14:paraId="72D4A0A5" w14:textId="77777777" w:rsidR="00C12B40" w:rsidRPr="00572B2B" w:rsidRDefault="00C12B40" w:rsidP="00C12B40">
      <w:pPr>
        <w:spacing w:line="240" w:lineRule="auto"/>
        <w:ind w:left="720" w:firstLine="360"/>
        <w:rPr>
          <w:rFonts w:asciiTheme="majorHAnsi" w:hAnsiTheme="majorHAnsi"/>
          <w:bCs/>
        </w:rPr>
      </w:pPr>
      <w:r w:rsidRPr="00572B2B">
        <w:rPr>
          <w:rFonts w:asciiTheme="majorHAnsi" w:hAnsiTheme="majorHAnsi"/>
          <w:bCs/>
        </w:rPr>
        <w:t>It is called a “city” 15 times!</w:t>
      </w:r>
      <w:r>
        <w:rPr>
          <w:rFonts w:asciiTheme="majorHAnsi" w:hAnsiTheme="majorHAnsi"/>
          <w:bCs/>
        </w:rPr>
        <w:t xml:space="preserve"> (</w:t>
      </w:r>
      <w:r w:rsidRPr="00572B2B">
        <w:rPr>
          <w:rFonts w:asciiTheme="majorHAnsi" w:hAnsiTheme="majorHAnsi"/>
          <w:bCs/>
        </w:rPr>
        <w:t>Revelation 21-22</w:t>
      </w:r>
      <w:r>
        <w:rPr>
          <w:rFonts w:asciiTheme="majorHAnsi" w:hAnsiTheme="majorHAnsi"/>
          <w:bCs/>
        </w:rPr>
        <w:t xml:space="preserve">). </w:t>
      </w:r>
      <w:r w:rsidRPr="00572B2B">
        <w:rPr>
          <w:rFonts w:asciiTheme="majorHAnsi" w:hAnsiTheme="majorHAnsi"/>
          <w:bCs/>
        </w:rPr>
        <w:t>Not “like a city” or “as a city.”</w:t>
      </w:r>
    </w:p>
    <w:p w14:paraId="6223E0A9" w14:textId="77777777" w:rsidR="00C12B40" w:rsidRPr="00572B2B" w:rsidRDefault="00C12B40" w:rsidP="00C12B40">
      <w:pPr>
        <w:spacing w:line="240" w:lineRule="auto"/>
        <w:ind w:left="720" w:firstLine="360"/>
        <w:rPr>
          <w:rFonts w:asciiTheme="majorHAnsi" w:hAnsiTheme="majorHAnsi"/>
          <w:bCs/>
        </w:rPr>
      </w:pPr>
      <w:r w:rsidRPr="00572B2B">
        <w:rPr>
          <w:rFonts w:asciiTheme="majorHAnsi" w:hAnsiTheme="majorHAnsi"/>
          <w:bCs/>
        </w:rPr>
        <w:t>Specific architectural measurements</w:t>
      </w:r>
      <w:r>
        <w:rPr>
          <w:rFonts w:asciiTheme="majorHAnsi" w:hAnsiTheme="majorHAnsi"/>
          <w:bCs/>
        </w:rPr>
        <w:t xml:space="preserve"> (</w:t>
      </w:r>
      <w:r w:rsidRPr="00572B2B">
        <w:rPr>
          <w:rFonts w:asciiTheme="majorHAnsi" w:hAnsiTheme="majorHAnsi"/>
          <w:bCs/>
        </w:rPr>
        <w:t>Revelation 21:15-17</w:t>
      </w:r>
      <w:r>
        <w:rPr>
          <w:rFonts w:asciiTheme="majorHAnsi" w:hAnsiTheme="majorHAnsi"/>
          <w:bCs/>
        </w:rPr>
        <w:t>).</w:t>
      </w:r>
    </w:p>
    <w:p w14:paraId="156EA404" w14:textId="77777777" w:rsidR="00C12B40" w:rsidRDefault="00C12B40" w:rsidP="00C12B40">
      <w:pPr>
        <w:spacing w:line="240" w:lineRule="auto"/>
        <w:ind w:left="720" w:firstLine="360"/>
        <w:rPr>
          <w:rFonts w:asciiTheme="majorHAnsi" w:hAnsiTheme="majorHAnsi"/>
          <w:bCs/>
        </w:rPr>
      </w:pPr>
      <w:r w:rsidRPr="00572B2B">
        <w:rPr>
          <w:rFonts w:asciiTheme="majorHAnsi" w:hAnsiTheme="majorHAnsi"/>
          <w:bCs/>
        </w:rPr>
        <w:t>John gives many details</w:t>
      </w:r>
      <w:r>
        <w:rPr>
          <w:rFonts w:asciiTheme="majorHAnsi" w:hAnsiTheme="majorHAnsi"/>
          <w:bCs/>
        </w:rPr>
        <w:t xml:space="preserve">: </w:t>
      </w:r>
      <w:r w:rsidRPr="00572B2B">
        <w:rPr>
          <w:rFonts w:asciiTheme="majorHAnsi" w:hAnsiTheme="majorHAnsi"/>
          <w:bCs/>
        </w:rPr>
        <w:t>Foundation stones (Rev. 21:12-14), gates (Rev. 22:14), and building materials (Rev. 21:18-21).</w:t>
      </w:r>
    </w:p>
    <w:p w14:paraId="5096E127" w14:textId="77777777" w:rsidR="00C12B40" w:rsidRDefault="00C12B40" w:rsidP="00C12B40">
      <w:pPr>
        <w:spacing w:line="240" w:lineRule="auto"/>
        <w:ind w:firstLine="360"/>
        <w:rPr>
          <w:rFonts w:asciiTheme="majorHAnsi" w:hAnsiTheme="majorHAnsi"/>
          <w:bCs/>
        </w:rPr>
      </w:pPr>
      <w:r>
        <w:rPr>
          <w:rFonts w:asciiTheme="majorHAnsi" w:hAnsiTheme="majorHAnsi"/>
          <w:bCs/>
        </w:rPr>
        <w:t>Is this symbolic?</w:t>
      </w:r>
    </w:p>
    <w:p w14:paraId="47487BBF" w14:textId="77777777" w:rsidR="00C12B40" w:rsidRPr="00E409DF" w:rsidRDefault="00C12B40" w:rsidP="00C12B40">
      <w:pPr>
        <w:spacing w:line="240" w:lineRule="auto"/>
        <w:ind w:left="720" w:firstLine="360"/>
        <w:rPr>
          <w:rFonts w:asciiTheme="majorHAnsi" w:hAnsiTheme="majorHAnsi"/>
          <w:bCs/>
        </w:rPr>
      </w:pPr>
      <w:r w:rsidRPr="00E409DF">
        <w:rPr>
          <w:rFonts w:asciiTheme="majorHAnsi" w:hAnsiTheme="majorHAnsi"/>
          <w:bCs/>
        </w:rPr>
        <w:t>Outrageous imagery!</w:t>
      </w:r>
      <w:r>
        <w:rPr>
          <w:rFonts w:asciiTheme="majorHAnsi" w:hAnsiTheme="majorHAnsi"/>
          <w:bCs/>
        </w:rPr>
        <w:t xml:space="preserve"> </w:t>
      </w:r>
      <w:r w:rsidRPr="00E409DF">
        <w:rPr>
          <w:rFonts w:asciiTheme="majorHAnsi" w:hAnsiTheme="majorHAnsi"/>
          <w:bCs/>
        </w:rPr>
        <w:t>The size of the pearls? (Revelation 21:21)</w:t>
      </w:r>
      <w:r>
        <w:rPr>
          <w:rFonts w:asciiTheme="majorHAnsi" w:hAnsiTheme="majorHAnsi"/>
          <w:bCs/>
        </w:rPr>
        <w:t xml:space="preserve"> </w:t>
      </w:r>
      <w:r w:rsidRPr="00E409DF">
        <w:rPr>
          <w:rFonts w:asciiTheme="majorHAnsi" w:hAnsiTheme="majorHAnsi"/>
          <w:bCs/>
        </w:rPr>
        <w:t>The size of the city.</w:t>
      </w:r>
    </w:p>
    <w:p w14:paraId="42C01B6A" w14:textId="77777777" w:rsidR="00C12B40" w:rsidRPr="00E409DF" w:rsidRDefault="00C12B40" w:rsidP="00C12B40">
      <w:pPr>
        <w:spacing w:line="240" w:lineRule="auto"/>
        <w:ind w:left="720" w:firstLine="360"/>
        <w:rPr>
          <w:rFonts w:asciiTheme="majorHAnsi" w:hAnsiTheme="majorHAnsi"/>
          <w:bCs/>
        </w:rPr>
      </w:pPr>
      <w:r w:rsidRPr="00E409DF">
        <w:rPr>
          <w:rFonts w:asciiTheme="majorHAnsi" w:hAnsiTheme="majorHAnsi"/>
          <w:bCs/>
        </w:rPr>
        <w:t>The numbers could be symbolic.</w:t>
      </w:r>
      <w:r>
        <w:rPr>
          <w:rFonts w:asciiTheme="majorHAnsi" w:hAnsiTheme="majorHAnsi"/>
          <w:bCs/>
        </w:rPr>
        <w:t xml:space="preserve"> </w:t>
      </w:r>
      <w:r w:rsidRPr="00E409DF">
        <w:rPr>
          <w:rFonts w:asciiTheme="majorHAnsi" w:hAnsiTheme="majorHAnsi"/>
          <w:bCs/>
        </w:rPr>
        <w:t>12,000 stadia? 144 cubits thick? 12 gates?</w:t>
      </w:r>
    </w:p>
    <w:p w14:paraId="5EE880DB" w14:textId="77777777" w:rsidR="00C12B40" w:rsidRDefault="00C12B40" w:rsidP="00C12B40">
      <w:pPr>
        <w:spacing w:line="240" w:lineRule="auto"/>
        <w:ind w:left="720" w:firstLine="360"/>
        <w:rPr>
          <w:rFonts w:asciiTheme="majorHAnsi" w:hAnsiTheme="majorHAnsi"/>
          <w:bCs/>
        </w:rPr>
      </w:pPr>
      <w:r w:rsidRPr="00E409DF">
        <w:rPr>
          <w:rFonts w:asciiTheme="majorHAnsi" w:hAnsiTheme="majorHAnsi"/>
          <w:bCs/>
        </w:rPr>
        <w:t>Allusions to the OT tabernacle.</w:t>
      </w:r>
      <w:r>
        <w:rPr>
          <w:rFonts w:asciiTheme="majorHAnsi" w:hAnsiTheme="majorHAnsi"/>
          <w:bCs/>
        </w:rPr>
        <w:t xml:space="preserve"> </w:t>
      </w:r>
      <w:r w:rsidRPr="00E409DF">
        <w:rPr>
          <w:rFonts w:asciiTheme="majorHAnsi" w:hAnsiTheme="majorHAnsi"/>
          <w:bCs/>
        </w:rPr>
        <w:t>The Holy of Holies (1 Kings 6:19-20; 20 cubits).</w:t>
      </w:r>
      <w:r>
        <w:rPr>
          <w:rFonts w:asciiTheme="majorHAnsi" w:hAnsiTheme="majorHAnsi"/>
          <w:bCs/>
        </w:rPr>
        <w:t xml:space="preserve"> </w:t>
      </w:r>
      <w:r w:rsidRPr="00E409DF">
        <w:rPr>
          <w:rFonts w:asciiTheme="majorHAnsi" w:hAnsiTheme="majorHAnsi"/>
          <w:bCs/>
        </w:rPr>
        <w:t>Stones from the high priest (Exodus 28:17-20).</w:t>
      </w:r>
      <w:r>
        <w:rPr>
          <w:rFonts w:asciiTheme="majorHAnsi" w:hAnsiTheme="majorHAnsi"/>
          <w:bCs/>
        </w:rPr>
        <w:t xml:space="preserve"> </w:t>
      </w:r>
      <w:r w:rsidRPr="00E409DF">
        <w:rPr>
          <w:rFonts w:asciiTheme="majorHAnsi" w:hAnsiTheme="majorHAnsi"/>
          <w:bCs/>
        </w:rPr>
        <w:t>“God’s dwelling place is now among the people… I did not see a temple in the city, because the Lord God Almighty and the Lamb are its temple” (Revelation 21:3, 22)</w:t>
      </w:r>
    </w:p>
    <w:p w14:paraId="18A4391D" w14:textId="77777777" w:rsidR="00C12B40" w:rsidRDefault="00C12B40" w:rsidP="00C12B40">
      <w:pPr>
        <w:spacing w:line="240" w:lineRule="auto"/>
        <w:ind w:firstLine="360"/>
        <w:rPr>
          <w:rFonts w:asciiTheme="majorHAnsi" w:hAnsiTheme="majorHAnsi"/>
          <w:bCs/>
        </w:rPr>
      </w:pPr>
    </w:p>
    <w:p w14:paraId="6F2FC20F" w14:textId="77777777" w:rsidR="00C12B40" w:rsidRDefault="00C12B40" w:rsidP="00C12B40">
      <w:pPr>
        <w:spacing w:line="240" w:lineRule="auto"/>
        <w:ind w:firstLine="360"/>
        <w:rPr>
          <w:rFonts w:asciiTheme="majorHAnsi" w:hAnsiTheme="majorHAnsi"/>
          <w:bCs/>
        </w:rPr>
      </w:pPr>
      <w:r w:rsidRPr="00CE057D">
        <w:rPr>
          <w:rFonts w:asciiTheme="majorHAnsi" w:hAnsiTheme="majorHAnsi"/>
          <w:bCs/>
        </w:rPr>
        <w:t>Why describe Heaven</w:t>
      </w:r>
      <w:r>
        <w:rPr>
          <w:rFonts w:asciiTheme="majorHAnsi" w:hAnsiTheme="majorHAnsi"/>
          <w:bCs/>
        </w:rPr>
        <w:t xml:space="preserve"> </w:t>
      </w:r>
      <w:r w:rsidRPr="00CE057D">
        <w:rPr>
          <w:rFonts w:asciiTheme="majorHAnsi" w:hAnsiTheme="majorHAnsi"/>
          <w:bCs/>
        </w:rPr>
        <w:t>as a city?</w:t>
      </w:r>
    </w:p>
    <w:p w14:paraId="16349FF4" w14:textId="77777777" w:rsidR="00C12B40" w:rsidRPr="007738FA" w:rsidRDefault="00C12B40" w:rsidP="00C12B40">
      <w:pPr>
        <w:spacing w:line="240" w:lineRule="auto"/>
        <w:ind w:left="720" w:firstLine="360"/>
        <w:rPr>
          <w:rFonts w:asciiTheme="majorHAnsi" w:hAnsiTheme="majorHAnsi"/>
          <w:bCs/>
        </w:rPr>
      </w:pPr>
      <w:r w:rsidRPr="007738FA">
        <w:rPr>
          <w:rFonts w:asciiTheme="majorHAnsi" w:hAnsiTheme="majorHAnsi"/>
          <w:bCs/>
        </w:rPr>
        <w:t>(Rev</w:t>
      </w:r>
      <w:r>
        <w:rPr>
          <w:rFonts w:asciiTheme="majorHAnsi" w:hAnsiTheme="majorHAnsi"/>
          <w:bCs/>
        </w:rPr>
        <w:t>elation</w:t>
      </w:r>
      <w:r w:rsidRPr="007738FA">
        <w:rPr>
          <w:rFonts w:asciiTheme="majorHAnsi" w:hAnsiTheme="majorHAnsi"/>
          <w:bCs/>
        </w:rPr>
        <w:t xml:space="preserve"> 7:9) After this I saw a vast crowd, too great to count, from every nation and tribe and people and language.</w:t>
      </w:r>
    </w:p>
    <w:p w14:paraId="7BE919B2" w14:textId="77777777" w:rsidR="00C12B40" w:rsidRPr="007738FA" w:rsidRDefault="00C12B40" w:rsidP="00C12B40">
      <w:pPr>
        <w:spacing w:line="240" w:lineRule="auto"/>
        <w:ind w:left="720" w:firstLine="360"/>
        <w:rPr>
          <w:rFonts w:asciiTheme="majorHAnsi" w:hAnsiTheme="majorHAnsi"/>
          <w:bCs/>
        </w:rPr>
      </w:pPr>
      <w:r>
        <w:rPr>
          <w:rFonts w:asciiTheme="majorHAnsi" w:hAnsiTheme="majorHAnsi"/>
          <w:bCs/>
        </w:rPr>
        <w:t>(</w:t>
      </w:r>
      <w:r w:rsidRPr="007738FA">
        <w:rPr>
          <w:rFonts w:asciiTheme="majorHAnsi" w:hAnsiTheme="majorHAnsi"/>
          <w:bCs/>
        </w:rPr>
        <w:t>Revelation 21:24</w:t>
      </w:r>
      <w:r>
        <w:rPr>
          <w:rFonts w:asciiTheme="majorHAnsi" w:hAnsiTheme="majorHAnsi"/>
          <w:bCs/>
        </w:rPr>
        <w:t xml:space="preserve">) </w:t>
      </w:r>
      <w:r w:rsidRPr="007738FA">
        <w:rPr>
          <w:rFonts w:asciiTheme="majorHAnsi" w:hAnsiTheme="majorHAnsi"/>
          <w:bCs/>
        </w:rPr>
        <w:t>The nations will walk by its light, and the kings of the earth will bring their splendor into it.</w:t>
      </w:r>
    </w:p>
    <w:p w14:paraId="388BBB80" w14:textId="77777777" w:rsidR="00C12B40" w:rsidRDefault="00C12B40" w:rsidP="00C12B40">
      <w:pPr>
        <w:spacing w:line="240" w:lineRule="auto"/>
        <w:ind w:firstLine="360"/>
        <w:rPr>
          <w:rFonts w:asciiTheme="majorHAnsi" w:hAnsiTheme="majorHAnsi"/>
          <w:bCs/>
        </w:rPr>
      </w:pPr>
    </w:p>
    <w:p w14:paraId="63A4DE76" w14:textId="77777777" w:rsidR="00C12B40" w:rsidRPr="00F44672" w:rsidRDefault="00C12B40" w:rsidP="00C12B40">
      <w:pPr>
        <w:spacing w:line="240" w:lineRule="auto"/>
        <w:ind w:firstLine="360"/>
        <w:rPr>
          <w:rFonts w:asciiTheme="majorHAnsi" w:hAnsiTheme="majorHAnsi"/>
          <w:b/>
          <w:sz w:val="24"/>
          <w:szCs w:val="22"/>
        </w:rPr>
      </w:pPr>
      <w:r w:rsidRPr="00F44672">
        <w:rPr>
          <w:rFonts w:asciiTheme="majorHAnsi" w:hAnsiTheme="majorHAnsi"/>
          <w:b/>
          <w:sz w:val="24"/>
          <w:szCs w:val="22"/>
        </w:rPr>
        <w:lastRenderedPageBreak/>
        <w:t>(Rev. 21:4) He will wipe every tear from their eyes. There will be no more death or mourning or crying or pain, for the old order of things has passed away.</w:t>
      </w:r>
    </w:p>
    <w:p w14:paraId="46F74137" w14:textId="77777777" w:rsidR="00C12B40" w:rsidRDefault="00C12B40" w:rsidP="00C12B40">
      <w:pPr>
        <w:spacing w:line="240" w:lineRule="auto"/>
        <w:ind w:firstLine="360"/>
        <w:rPr>
          <w:rFonts w:asciiTheme="majorHAnsi" w:hAnsiTheme="majorHAnsi"/>
          <w:bCs/>
        </w:rPr>
      </w:pPr>
    </w:p>
    <w:p w14:paraId="168DA77C" w14:textId="77777777" w:rsidR="00C12B40" w:rsidRPr="00F44672" w:rsidRDefault="00C12B40" w:rsidP="00C12B40">
      <w:pPr>
        <w:spacing w:line="240" w:lineRule="auto"/>
        <w:ind w:firstLine="360"/>
        <w:rPr>
          <w:rFonts w:asciiTheme="majorHAnsi" w:hAnsiTheme="majorHAnsi"/>
          <w:b/>
          <w:sz w:val="24"/>
          <w:szCs w:val="22"/>
        </w:rPr>
      </w:pPr>
      <w:r w:rsidRPr="00F44672">
        <w:rPr>
          <w:rFonts w:asciiTheme="majorHAnsi" w:hAnsiTheme="majorHAnsi"/>
          <w:b/>
          <w:sz w:val="24"/>
          <w:szCs w:val="22"/>
        </w:rPr>
        <w:t>(Rev. 22:4) “They will see his face.”</w:t>
      </w:r>
    </w:p>
    <w:p w14:paraId="535F04FB" w14:textId="77777777" w:rsidR="00C12B40" w:rsidRDefault="00C12B40" w:rsidP="00C12B40">
      <w:pPr>
        <w:spacing w:line="240" w:lineRule="auto"/>
        <w:ind w:left="720" w:firstLine="360"/>
        <w:rPr>
          <w:rFonts w:asciiTheme="majorHAnsi" w:hAnsiTheme="majorHAnsi"/>
          <w:bCs/>
        </w:rPr>
      </w:pPr>
      <w:r w:rsidRPr="003C7AA2">
        <w:rPr>
          <w:rFonts w:asciiTheme="majorHAnsi" w:hAnsiTheme="majorHAnsi"/>
          <w:bCs/>
        </w:rPr>
        <w:t>“The Beatific Vision” or “The Beautiful Sight”</w:t>
      </w:r>
    </w:p>
    <w:p w14:paraId="7F4EEF37" w14:textId="77777777" w:rsidR="00C12B40" w:rsidRPr="003C7AA2" w:rsidRDefault="00C12B40" w:rsidP="00C12B40">
      <w:pPr>
        <w:spacing w:line="240" w:lineRule="auto"/>
        <w:ind w:left="720" w:firstLine="360"/>
        <w:rPr>
          <w:rFonts w:asciiTheme="majorHAnsi" w:hAnsiTheme="majorHAnsi"/>
          <w:bCs/>
        </w:rPr>
      </w:pPr>
      <w:r>
        <w:rPr>
          <w:rFonts w:asciiTheme="majorHAnsi" w:hAnsiTheme="majorHAnsi"/>
          <w:bCs/>
        </w:rPr>
        <w:t>“First Day in Heaven.” Kerolos Safwat</w:t>
      </w:r>
    </w:p>
    <w:p w14:paraId="123C0F9D" w14:textId="77777777" w:rsidR="00C12B40" w:rsidRPr="003C7AA2" w:rsidRDefault="00C12B40" w:rsidP="00C12B40">
      <w:pPr>
        <w:spacing w:line="240" w:lineRule="auto"/>
        <w:ind w:left="720" w:firstLine="360"/>
        <w:rPr>
          <w:rFonts w:asciiTheme="majorHAnsi" w:hAnsiTheme="majorHAnsi"/>
          <w:bCs/>
        </w:rPr>
      </w:pPr>
      <w:r w:rsidRPr="003C7AA2">
        <w:rPr>
          <w:rFonts w:asciiTheme="majorHAnsi" w:hAnsiTheme="majorHAnsi"/>
          <w:bCs/>
        </w:rPr>
        <w:t>The problem isn’t with our eyes, but our hearts.</w:t>
      </w:r>
      <w:r>
        <w:rPr>
          <w:rStyle w:val="FootnoteReference"/>
          <w:rFonts w:asciiTheme="majorHAnsi" w:hAnsiTheme="majorHAnsi"/>
          <w:bCs/>
        </w:rPr>
        <w:footnoteReference w:id="5"/>
      </w:r>
    </w:p>
    <w:p w14:paraId="252FAC9D" w14:textId="77777777" w:rsidR="00C12B40" w:rsidRDefault="00C12B40" w:rsidP="00C12B40">
      <w:pPr>
        <w:spacing w:line="240" w:lineRule="auto"/>
        <w:ind w:firstLine="360"/>
        <w:rPr>
          <w:rFonts w:asciiTheme="majorHAnsi" w:hAnsiTheme="majorHAnsi"/>
          <w:bCs/>
        </w:rPr>
      </w:pPr>
    </w:p>
    <w:p w14:paraId="30FDCDD1" w14:textId="77777777" w:rsidR="00C12B40" w:rsidRPr="00F44672" w:rsidRDefault="00C12B40" w:rsidP="00C12B40">
      <w:pPr>
        <w:spacing w:line="240" w:lineRule="auto"/>
        <w:ind w:firstLine="360"/>
        <w:rPr>
          <w:rFonts w:asciiTheme="majorHAnsi" w:hAnsiTheme="majorHAnsi"/>
          <w:b/>
          <w:sz w:val="24"/>
          <w:szCs w:val="22"/>
        </w:rPr>
      </w:pPr>
      <w:r w:rsidRPr="00F44672">
        <w:rPr>
          <w:rFonts w:asciiTheme="majorHAnsi" w:hAnsiTheme="majorHAnsi"/>
          <w:b/>
          <w:sz w:val="24"/>
          <w:szCs w:val="22"/>
        </w:rPr>
        <w:t>(Rev. 21:5) He who was seated on the throne said, “I am making everything new!” Then he said, “Write this down, for these words are trustworthy and true.”</w:t>
      </w:r>
    </w:p>
    <w:p w14:paraId="13CD890B" w14:textId="77777777" w:rsidR="00C12B40" w:rsidRDefault="00C12B40" w:rsidP="00C12B40">
      <w:pPr>
        <w:spacing w:line="240" w:lineRule="auto"/>
        <w:ind w:firstLine="360"/>
        <w:rPr>
          <w:rFonts w:asciiTheme="majorHAnsi" w:hAnsiTheme="majorHAnsi"/>
          <w:bCs/>
        </w:rPr>
      </w:pPr>
    </w:p>
    <w:p w14:paraId="4F0F34BA" w14:textId="77777777" w:rsidR="00C12B40" w:rsidRPr="00F44672" w:rsidRDefault="00C12B40" w:rsidP="00C12B40">
      <w:pPr>
        <w:spacing w:line="240" w:lineRule="auto"/>
        <w:ind w:firstLine="360"/>
        <w:rPr>
          <w:rFonts w:asciiTheme="majorHAnsi" w:hAnsiTheme="majorHAnsi"/>
          <w:b/>
          <w:sz w:val="24"/>
          <w:szCs w:val="22"/>
        </w:rPr>
      </w:pPr>
      <w:r w:rsidRPr="00F44672">
        <w:rPr>
          <w:rFonts w:asciiTheme="majorHAnsi" w:hAnsiTheme="majorHAnsi"/>
          <w:b/>
          <w:sz w:val="24"/>
          <w:szCs w:val="22"/>
        </w:rPr>
        <w:t>(Rev. 21:6) He said to me: “It is done. I am the Alpha and the Omega, the Beginning and the End. To the thirsty I will give water without cost from the spring of the water of life.”</w:t>
      </w:r>
    </w:p>
    <w:p w14:paraId="15669339" w14:textId="77777777" w:rsidR="00C12B40" w:rsidRDefault="00C12B40" w:rsidP="00C12B40">
      <w:pPr>
        <w:spacing w:line="240" w:lineRule="auto"/>
        <w:ind w:firstLine="360"/>
        <w:rPr>
          <w:rFonts w:asciiTheme="majorHAnsi" w:hAnsiTheme="majorHAnsi"/>
          <w:bCs/>
        </w:rPr>
      </w:pPr>
    </w:p>
    <w:p w14:paraId="1B2AA868" w14:textId="77777777" w:rsidR="00C12B40" w:rsidRPr="00F44672" w:rsidRDefault="00C12B40" w:rsidP="00C12B40">
      <w:pPr>
        <w:spacing w:line="240" w:lineRule="auto"/>
        <w:ind w:firstLine="360"/>
        <w:rPr>
          <w:rFonts w:asciiTheme="majorHAnsi" w:hAnsiTheme="majorHAnsi"/>
          <w:b/>
          <w:sz w:val="24"/>
          <w:szCs w:val="22"/>
        </w:rPr>
      </w:pPr>
      <w:r w:rsidRPr="00F44672">
        <w:rPr>
          <w:rFonts w:asciiTheme="majorHAnsi" w:hAnsiTheme="majorHAnsi"/>
          <w:b/>
          <w:sz w:val="24"/>
          <w:szCs w:val="22"/>
        </w:rPr>
        <w:t>(Rev. 22:12) “Look, I am coming soon! My reward is with me, and I will give to each person according to what they have done.”</w:t>
      </w:r>
    </w:p>
    <w:p w14:paraId="4E8B682F" w14:textId="77777777" w:rsidR="00C12B40" w:rsidRPr="00220F40" w:rsidRDefault="00C12B40" w:rsidP="00C12B40">
      <w:pPr>
        <w:spacing w:line="240" w:lineRule="auto"/>
        <w:ind w:firstLine="360"/>
        <w:rPr>
          <w:rFonts w:asciiTheme="majorHAnsi" w:hAnsiTheme="majorHAnsi"/>
          <w:bCs/>
        </w:rPr>
      </w:pPr>
      <w:r w:rsidRPr="00220F40">
        <w:rPr>
          <w:rFonts w:asciiTheme="majorHAnsi" w:hAnsiTheme="majorHAnsi"/>
          <w:bCs/>
        </w:rPr>
        <w:t>(1) People are the reward</w:t>
      </w:r>
    </w:p>
    <w:p w14:paraId="5528BB13" w14:textId="77777777" w:rsidR="00C12B40" w:rsidRPr="00220F40" w:rsidRDefault="00C12B40" w:rsidP="00C12B40">
      <w:pPr>
        <w:spacing w:line="240" w:lineRule="auto"/>
        <w:ind w:left="720" w:firstLine="360"/>
        <w:rPr>
          <w:rFonts w:asciiTheme="majorHAnsi" w:hAnsiTheme="majorHAnsi"/>
          <w:bCs/>
        </w:rPr>
      </w:pPr>
      <w:r w:rsidRPr="00220F40">
        <w:rPr>
          <w:rFonts w:asciiTheme="majorHAnsi" w:hAnsiTheme="majorHAnsi"/>
          <w:bCs/>
        </w:rPr>
        <w:t>Love for others (1 Thess. 2:19; Phil. 4:1)</w:t>
      </w:r>
    </w:p>
    <w:p w14:paraId="169DA63D" w14:textId="77777777" w:rsidR="00C12B40" w:rsidRPr="00220F40" w:rsidRDefault="00C12B40" w:rsidP="00C12B40">
      <w:pPr>
        <w:spacing w:line="240" w:lineRule="auto"/>
        <w:ind w:firstLine="360"/>
        <w:rPr>
          <w:rFonts w:asciiTheme="majorHAnsi" w:hAnsiTheme="majorHAnsi"/>
          <w:bCs/>
        </w:rPr>
      </w:pPr>
      <w:r w:rsidRPr="00220F40">
        <w:rPr>
          <w:rFonts w:asciiTheme="majorHAnsi" w:hAnsiTheme="majorHAnsi"/>
          <w:bCs/>
        </w:rPr>
        <w:t>(2) Projects are the reward</w:t>
      </w:r>
    </w:p>
    <w:p w14:paraId="38FF3FF0" w14:textId="77777777" w:rsidR="00C12B40" w:rsidRPr="00220F40" w:rsidRDefault="00C12B40" w:rsidP="00C12B40">
      <w:pPr>
        <w:spacing w:line="240" w:lineRule="auto"/>
        <w:ind w:left="720" w:firstLine="360"/>
        <w:rPr>
          <w:rFonts w:asciiTheme="majorHAnsi" w:hAnsiTheme="majorHAnsi"/>
          <w:bCs/>
        </w:rPr>
      </w:pPr>
      <w:r w:rsidRPr="00220F40">
        <w:rPr>
          <w:rFonts w:asciiTheme="majorHAnsi" w:hAnsiTheme="majorHAnsi"/>
          <w:bCs/>
        </w:rPr>
        <w:t>Serving others (Lk. 19:17)</w:t>
      </w:r>
    </w:p>
    <w:p w14:paraId="3344A27F" w14:textId="77777777" w:rsidR="00C12B40" w:rsidRPr="00220F40" w:rsidRDefault="00C12B40" w:rsidP="00C12B40">
      <w:pPr>
        <w:spacing w:line="240" w:lineRule="auto"/>
        <w:ind w:firstLine="360"/>
        <w:rPr>
          <w:rFonts w:asciiTheme="majorHAnsi" w:hAnsiTheme="majorHAnsi"/>
          <w:bCs/>
        </w:rPr>
      </w:pPr>
      <w:r w:rsidRPr="00220F40">
        <w:rPr>
          <w:rFonts w:asciiTheme="majorHAnsi" w:hAnsiTheme="majorHAnsi"/>
          <w:bCs/>
        </w:rPr>
        <w:t>(3) Praise is the reward</w:t>
      </w:r>
    </w:p>
    <w:p w14:paraId="6B1AA07A" w14:textId="77777777" w:rsidR="00C12B40" w:rsidRPr="00220F40" w:rsidRDefault="00C12B40" w:rsidP="00C12B40">
      <w:pPr>
        <w:spacing w:line="240" w:lineRule="auto"/>
        <w:ind w:left="720" w:firstLine="360"/>
        <w:rPr>
          <w:rFonts w:asciiTheme="majorHAnsi" w:hAnsiTheme="majorHAnsi"/>
          <w:bCs/>
        </w:rPr>
      </w:pPr>
      <w:r w:rsidRPr="00220F40">
        <w:rPr>
          <w:rFonts w:asciiTheme="majorHAnsi" w:hAnsiTheme="majorHAnsi"/>
          <w:bCs/>
        </w:rPr>
        <w:t>God’s praise is utterly unique (Jn. 5:44).</w:t>
      </w:r>
    </w:p>
    <w:p w14:paraId="778B46F4" w14:textId="77777777" w:rsidR="00C12B40" w:rsidRDefault="00C12B40" w:rsidP="00C12B40">
      <w:pPr>
        <w:spacing w:line="240" w:lineRule="auto"/>
        <w:ind w:left="720" w:firstLine="360"/>
        <w:rPr>
          <w:rFonts w:asciiTheme="majorHAnsi" w:hAnsiTheme="majorHAnsi"/>
          <w:bCs/>
        </w:rPr>
      </w:pPr>
      <w:r w:rsidRPr="00220F40">
        <w:rPr>
          <w:rFonts w:asciiTheme="majorHAnsi" w:hAnsiTheme="majorHAnsi"/>
          <w:bCs/>
        </w:rPr>
        <w:t>God will praise and glorify us</w:t>
      </w:r>
      <w:r>
        <w:rPr>
          <w:rFonts w:asciiTheme="majorHAnsi" w:hAnsiTheme="majorHAnsi"/>
          <w:bCs/>
        </w:rPr>
        <w:t xml:space="preserve"> </w:t>
      </w:r>
      <w:r w:rsidRPr="00220F40">
        <w:rPr>
          <w:rFonts w:asciiTheme="majorHAnsi" w:hAnsiTheme="majorHAnsi"/>
          <w:bCs/>
        </w:rPr>
        <w:t>(1 Pet. 1:7; 1 Cor. 2:7; 4:5; Mt. 25:21, 23).</w:t>
      </w:r>
    </w:p>
    <w:p w14:paraId="352DE85E" w14:textId="77777777" w:rsidR="00C12B40" w:rsidRDefault="00C12B40" w:rsidP="00C12B40">
      <w:pPr>
        <w:spacing w:line="240" w:lineRule="auto"/>
        <w:ind w:firstLine="360"/>
        <w:rPr>
          <w:rFonts w:asciiTheme="majorHAnsi" w:hAnsiTheme="majorHAnsi"/>
          <w:bCs/>
        </w:rPr>
      </w:pPr>
    </w:p>
    <w:p w14:paraId="3D381D04" w14:textId="77777777" w:rsidR="00C12B40" w:rsidRPr="00F44672" w:rsidRDefault="00C12B40" w:rsidP="00C12B40">
      <w:pPr>
        <w:spacing w:line="240" w:lineRule="auto"/>
        <w:ind w:firstLine="360"/>
        <w:rPr>
          <w:rFonts w:asciiTheme="majorHAnsi" w:hAnsiTheme="majorHAnsi"/>
          <w:b/>
          <w:sz w:val="24"/>
          <w:szCs w:val="22"/>
        </w:rPr>
      </w:pPr>
      <w:r w:rsidRPr="00F44672">
        <w:rPr>
          <w:rFonts w:asciiTheme="majorHAnsi" w:hAnsiTheme="majorHAnsi"/>
          <w:b/>
          <w:sz w:val="24"/>
          <w:szCs w:val="22"/>
        </w:rPr>
        <w:t xml:space="preserve">(Rev. 22:17) The Spirit and the bride say, “Come!” And let the one who hears say, “Come!” Let the one who is thirsty </w:t>
      </w:r>
      <w:proofErr w:type="gramStart"/>
      <w:r w:rsidRPr="00F44672">
        <w:rPr>
          <w:rFonts w:asciiTheme="majorHAnsi" w:hAnsiTheme="majorHAnsi"/>
          <w:b/>
          <w:sz w:val="24"/>
          <w:szCs w:val="22"/>
        </w:rPr>
        <w:t>come, and</w:t>
      </w:r>
      <w:proofErr w:type="gramEnd"/>
      <w:r w:rsidRPr="00F44672">
        <w:rPr>
          <w:rFonts w:asciiTheme="majorHAnsi" w:hAnsiTheme="majorHAnsi"/>
          <w:b/>
          <w:sz w:val="24"/>
          <w:szCs w:val="22"/>
        </w:rPr>
        <w:t xml:space="preserve"> let the one who wishes </w:t>
      </w:r>
      <w:proofErr w:type="gramStart"/>
      <w:r w:rsidRPr="00F44672">
        <w:rPr>
          <w:rFonts w:asciiTheme="majorHAnsi" w:hAnsiTheme="majorHAnsi"/>
          <w:b/>
          <w:sz w:val="24"/>
          <w:szCs w:val="22"/>
        </w:rPr>
        <w:t>take</w:t>
      </w:r>
      <w:proofErr w:type="gramEnd"/>
      <w:r w:rsidRPr="00F44672">
        <w:rPr>
          <w:rFonts w:asciiTheme="majorHAnsi" w:hAnsiTheme="majorHAnsi"/>
          <w:b/>
          <w:sz w:val="24"/>
          <w:szCs w:val="22"/>
        </w:rPr>
        <w:t xml:space="preserve"> the </w:t>
      </w:r>
      <w:proofErr w:type="gramStart"/>
      <w:r w:rsidRPr="00F44672">
        <w:rPr>
          <w:rFonts w:asciiTheme="majorHAnsi" w:hAnsiTheme="majorHAnsi"/>
          <w:b/>
          <w:sz w:val="24"/>
          <w:szCs w:val="22"/>
        </w:rPr>
        <w:t>free gift</w:t>
      </w:r>
      <w:proofErr w:type="gramEnd"/>
      <w:r w:rsidRPr="00F44672">
        <w:rPr>
          <w:rFonts w:asciiTheme="majorHAnsi" w:hAnsiTheme="majorHAnsi"/>
          <w:b/>
          <w:sz w:val="24"/>
          <w:szCs w:val="22"/>
        </w:rPr>
        <w:t xml:space="preserve"> of the water of life.</w:t>
      </w:r>
    </w:p>
    <w:p w14:paraId="2CBDE524" w14:textId="77777777" w:rsidR="00C12B40" w:rsidRDefault="00C12B40" w:rsidP="00C12B40">
      <w:pPr>
        <w:spacing w:line="240" w:lineRule="auto"/>
        <w:ind w:firstLine="360"/>
        <w:rPr>
          <w:rFonts w:asciiTheme="majorHAnsi" w:hAnsiTheme="majorHAnsi"/>
          <w:bCs/>
        </w:rPr>
      </w:pPr>
    </w:p>
    <w:p w14:paraId="0C0C62E2" w14:textId="77777777" w:rsidR="00C12B40" w:rsidRPr="00F44672" w:rsidRDefault="00C12B40" w:rsidP="00C12B40">
      <w:pPr>
        <w:spacing w:line="240" w:lineRule="auto"/>
        <w:ind w:firstLine="360"/>
        <w:rPr>
          <w:rFonts w:asciiTheme="majorHAnsi" w:hAnsiTheme="majorHAnsi"/>
          <w:b/>
          <w:sz w:val="24"/>
          <w:szCs w:val="22"/>
        </w:rPr>
      </w:pPr>
      <w:r w:rsidRPr="00F44672">
        <w:rPr>
          <w:rFonts w:asciiTheme="majorHAnsi" w:hAnsiTheme="majorHAnsi"/>
          <w:b/>
          <w:sz w:val="24"/>
          <w:szCs w:val="22"/>
        </w:rPr>
        <w:lastRenderedPageBreak/>
        <w:t>(Rev. 22:20) He who testifies to these things says, “Yes, I am coming soon.” Amen. Come, Lord Jesus. The grace of the Lord Jesus be with God’s people. Amen.</w:t>
      </w:r>
    </w:p>
    <w:p w14:paraId="523A328B" w14:textId="77777777" w:rsidR="00C12B40" w:rsidRDefault="00C12B40" w:rsidP="00C12B40">
      <w:pPr>
        <w:spacing w:line="240" w:lineRule="auto"/>
        <w:ind w:firstLine="360"/>
        <w:rPr>
          <w:rFonts w:asciiTheme="majorHAnsi" w:hAnsiTheme="majorHAnsi"/>
          <w:bCs/>
        </w:rPr>
      </w:pPr>
    </w:p>
    <w:p w14:paraId="1DB1F26A" w14:textId="77777777" w:rsidR="00C12B40" w:rsidRDefault="00C12B40" w:rsidP="00C12B40">
      <w:pPr>
        <w:pStyle w:val="Heading4"/>
      </w:pPr>
      <w:r>
        <w:t>Conclusions</w:t>
      </w:r>
    </w:p>
    <w:p w14:paraId="4EAD7FE8" w14:textId="77777777" w:rsidR="00C12B40" w:rsidRDefault="00C12B40" w:rsidP="00C12B40">
      <w:pPr>
        <w:spacing w:line="240" w:lineRule="auto"/>
        <w:ind w:firstLine="360"/>
        <w:rPr>
          <w:rFonts w:asciiTheme="majorHAnsi" w:hAnsiTheme="majorHAnsi"/>
          <w:bCs/>
        </w:rPr>
      </w:pPr>
    </w:p>
    <w:p w14:paraId="7110D858" w14:textId="77777777" w:rsidR="00C12B40" w:rsidRDefault="00C12B40" w:rsidP="00C12B40">
      <w:pPr>
        <w:spacing w:line="240" w:lineRule="auto"/>
        <w:ind w:firstLine="360"/>
        <w:rPr>
          <w:rFonts w:asciiTheme="majorHAnsi" w:hAnsiTheme="majorHAnsi"/>
          <w:bCs/>
        </w:rPr>
      </w:pPr>
    </w:p>
    <w:p w14:paraId="2E48ABD8" w14:textId="77777777" w:rsidR="00C12B40" w:rsidRPr="00A74284" w:rsidRDefault="00C12B40" w:rsidP="00C12B40">
      <w:pPr>
        <w:pStyle w:val="Heading4"/>
      </w:pPr>
      <w:r>
        <w:t>Homework: Meditating on a Future Moment in your Life</w:t>
      </w:r>
    </w:p>
    <w:p w14:paraId="34F54B52" w14:textId="77777777" w:rsidR="00C12B40" w:rsidRPr="00AF0246" w:rsidRDefault="00C12B40" w:rsidP="00C12B40">
      <w:pPr>
        <w:spacing w:line="240" w:lineRule="auto"/>
        <w:ind w:firstLine="360"/>
        <w:rPr>
          <w:rFonts w:asciiTheme="majorHAnsi" w:hAnsiTheme="majorHAnsi"/>
          <w:bCs/>
        </w:rPr>
      </w:pPr>
      <w:r w:rsidRPr="00AF0246">
        <w:rPr>
          <w:rFonts w:asciiTheme="majorHAnsi" w:hAnsiTheme="majorHAnsi"/>
          <w:bCs/>
        </w:rPr>
        <w:t xml:space="preserve">Many people look forward to future moments in their lives. They might think about </w:t>
      </w:r>
      <w:r>
        <w:rPr>
          <w:rFonts w:asciiTheme="majorHAnsi" w:hAnsiTheme="majorHAnsi"/>
          <w:bCs/>
        </w:rPr>
        <w:t xml:space="preserve">if they will get </w:t>
      </w:r>
      <w:r w:rsidRPr="00AF0246">
        <w:rPr>
          <w:rFonts w:asciiTheme="majorHAnsi" w:hAnsiTheme="majorHAnsi"/>
          <w:bCs/>
        </w:rPr>
        <w:t>married</w:t>
      </w:r>
      <w:r>
        <w:rPr>
          <w:rFonts w:asciiTheme="majorHAnsi" w:hAnsiTheme="majorHAnsi"/>
          <w:bCs/>
        </w:rPr>
        <w:t xml:space="preserve">, and if so, </w:t>
      </w:r>
      <w:r w:rsidRPr="00AF0246">
        <w:rPr>
          <w:rFonts w:asciiTheme="majorHAnsi" w:hAnsiTheme="majorHAnsi"/>
          <w:bCs/>
        </w:rPr>
        <w:t xml:space="preserve">what their spouse might </w:t>
      </w:r>
      <w:r>
        <w:rPr>
          <w:rFonts w:asciiTheme="majorHAnsi" w:hAnsiTheme="majorHAnsi"/>
          <w:bCs/>
        </w:rPr>
        <w:t xml:space="preserve">be </w:t>
      </w:r>
      <w:r w:rsidRPr="00AF0246">
        <w:rPr>
          <w:rFonts w:asciiTheme="majorHAnsi" w:hAnsiTheme="majorHAnsi"/>
          <w:bCs/>
        </w:rPr>
        <w:t xml:space="preserve">like. They </w:t>
      </w:r>
      <w:proofErr w:type="gramStart"/>
      <w:r w:rsidRPr="00AF0246">
        <w:rPr>
          <w:rFonts w:asciiTheme="majorHAnsi" w:hAnsiTheme="majorHAnsi"/>
          <w:bCs/>
        </w:rPr>
        <w:t>picture</w:t>
      </w:r>
      <w:proofErr w:type="gramEnd"/>
      <w:r w:rsidRPr="00AF0246">
        <w:rPr>
          <w:rFonts w:asciiTheme="majorHAnsi" w:hAnsiTheme="majorHAnsi"/>
          <w:bCs/>
        </w:rPr>
        <w:t xml:space="preserve"> their wedding day. Others think about </w:t>
      </w:r>
      <w:proofErr w:type="gramStart"/>
      <w:r>
        <w:rPr>
          <w:rFonts w:asciiTheme="majorHAnsi" w:hAnsiTheme="majorHAnsi"/>
          <w:bCs/>
        </w:rPr>
        <w:t>if</w:t>
      </w:r>
      <w:proofErr w:type="gramEnd"/>
      <w:r>
        <w:rPr>
          <w:rFonts w:asciiTheme="majorHAnsi" w:hAnsiTheme="majorHAnsi"/>
          <w:bCs/>
        </w:rPr>
        <w:t xml:space="preserve"> they will have </w:t>
      </w:r>
      <w:r w:rsidRPr="00AF0246">
        <w:rPr>
          <w:rFonts w:asciiTheme="majorHAnsi" w:hAnsiTheme="majorHAnsi"/>
          <w:bCs/>
        </w:rPr>
        <w:t>children and what they will be like. Still others look forward to vacations or getaways.</w:t>
      </w:r>
    </w:p>
    <w:p w14:paraId="41575810" w14:textId="77777777" w:rsidR="00C12B40" w:rsidRPr="00CA07B9" w:rsidRDefault="00C12B40" w:rsidP="00C12B40">
      <w:pPr>
        <w:spacing w:line="240" w:lineRule="auto"/>
        <w:ind w:firstLine="360"/>
        <w:rPr>
          <w:rFonts w:asciiTheme="majorHAnsi" w:hAnsiTheme="majorHAnsi"/>
          <w:bCs/>
        </w:rPr>
      </w:pPr>
      <w:r w:rsidRPr="00AF0246">
        <w:rPr>
          <w:rFonts w:asciiTheme="majorHAnsi" w:hAnsiTheme="majorHAnsi"/>
          <w:bCs/>
        </w:rPr>
        <w:t xml:space="preserve">In this exercise, you are going to meditate on a very real day in your life—the day you meet Jesus. Read this passage five times. Each time, read it </w:t>
      </w:r>
      <w:r w:rsidRPr="00142564">
        <w:rPr>
          <w:rFonts w:asciiTheme="majorHAnsi" w:hAnsiTheme="majorHAnsi"/>
          <w:bCs/>
          <w:i/>
          <w:iCs/>
        </w:rPr>
        <w:t>more slowly</w:t>
      </w:r>
      <w:r w:rsidRPr="00AF0246">
        <w:rPr>
          <w:rFonts w:asciiTheme="majorHAnsi" w:hAnsiTheme="majorHAnsi"/>
          <w:bCs/>
        </w:rPr>
        <w:t xml:space="preserve"> than the time before.</w:t>
      </w:r>
    </w:p>
    <w:p w14:paraId="4EDA3E65" w14:textId="77777777" w:rsidR="00C12B40" w:rsidRPr="00A74284" w:rsidRDefault="00C12B40" w:rsidP="00C12B40">
      <w:pPr>
        <w:spacing w:line="240" w:lineRule="auto"/>
        <w:ind w:firstLine="360"/>
        <w:rPr>
          <w:rFonts w:asciiTheme="majorHAnsi" w:hAnsiTheme="majorHAnsi"/>
          <w:b/>
          <w:bCs/>
        </w:rPr>
      </w:pPr>
      <w:r w:rsidRPr="00A74284">
        <w:rPr>
          <w:rFonts w:asciiTheme="majorHAnsi" w:hAnsiTheme="majorHAnsi"/>
          <w:b/>
          <w:bCs/>
        </w:rPr>
        <w:t>(Matthew 25:21) The master was full of praise. ‘Well done, my good and faithful servant. You have been faithful in handling this small amount, so now I will give you many more responsibilities. Let’s celebrate together!</w:t>
      </w:r>
    </w:p>
    <w:p w14:paraId="259887B4" w14:textId="77777777" w:rsidR="00C12B40" w:rsidRPr="00A74284" w:rsidRDefault="00C12B40" w:rsidP="00C12B40">
      <w:pPr>
        <w:spacing w:line="240" w:lineRule="auto"/>
        <w:ind w:firstLine="360"/>
        <w:rPr>
          <w:rFonts w:asciiTheme="majorHAnsi" w:hAnsiTheme="majorHAnsi"/>
          <w:bCs/>
        </w:rPr>
      </w:pPr>
      <w:r>
        <w:rPr>
          <w:rFonts w:asciiTheme="majorHAnsi" w:hAnsiTheme="majorHAnsi"/>
          <w:bCs/>
        </w:rPr>
        <w:t>T</w:t>
      </w:r>
      <w:r w:rsidRPr="00A74284">
        <w:rPr>
          <w:rFonts w:asciiTheme="majorHAnsi" w:hAnsiTheme="majorHAnsi"/>
          <w:bCs/>
        </w:rPr>
        <w:t xml:space="preserve">he longer you meditate on Jesus’ words, the more insights you will grasp. </w:t>
      </w:r>
      <w:r>
        <w:rPr>
          <w:rFonts w:asciiTheme="majorHAnsi" w:hAnsiTheme="majorHAnsi"/>
          <w:bCs/>
        </w:rPr>
        <w:t>W</w:t>
      </w:r>
      <w:r w:rsidRPr="00A74284">
        <w:rPr>
          <w:rFonts w:asciiTheme="majorHAnsi" w:hAnsiTheme="majorHAnsi"/>
          <w:bCs/>
        </w:rPr>
        <w:t>rite down 20 insights that you see in this text. Don’t quit until you record 20 insights.</w:t>
      </w:r>
    </w:p>
    <w:p w14:paraId="679AC427"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(1) </w:t>
      </w:r>
    </w:p>
    <w:p w14:paraId="3763FC1D"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(2) </w:t>
      </w:r>
    </w:p>
    <w:p w14:paraId="11CBA640"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(3) </w:t>
      </w:r>
    </w:p>
    <w:p w14:paraId="4CB5A430"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(4) </w:t>
      </w:r>
    </w:p>
    <w:p w14:paraId="6F68B574"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(5) </w:t>
      </w:r>
    </w:p>
    <w:p w14:paraId="1F061230"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(6) </w:t>
      </w:r>
    </w:p>
    <w:p w14:paraId="46F47668"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(7) </w:t>
      </w:r>
    </w:p>
    <w:p w14:paraId="2B6F4BC0"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(8) </w:t>
      </w:r>
    </w:p>
    <w:p w14:paraId="67B9C1AA"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(9) </w:t>
      </w:r>
    </w:p>
    <w:p w14:paraId="5C478A72"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(10) </w:t>
      </w:r>
    </w:p>
    <w:p w14:paraId="3F9722A3"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(11) </w:t>
      </w:r>
    </w:p>
    <w:p w14:paraId="24189E49"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(12) </w:t>
      </w:r>
    </w:p>
    <w:p w14:paraId="5F7D0C8B"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(13) </w:t>
      </w:r>
    </w:p>
    <w:p w14:paraId="5B5708E9"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lastRenderedPageBreak/>
        <w:t xml:space="preserve">(14) </w:t>
      </w:r>
    </w:p>
    <w:p w14:paraId="34FDB95F"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(15) </w:t>
      </w:r>
    </w:p>
    <w:p w14:paraId="04BD4C7B"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(16) </w:t>
      </w:r>
    </w:p>
    <w:p w14:paraId="6D2BAB6D"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(17) </w:t>
      </w:r>
    </w:p>
    <w:p w14:paraId="3F5C5CE6"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(18) </w:t>
      </w:r>
    </w:p>
    <w:p w14:paraId="5564B766"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(19) </w:t>
      </w:r>
    </w:p>
    <w:p w14:paraId="13DCA7B6" w14:textId="77777777" w:rsidR="00C12B40" w:rsidRPr="00A74284" w:rsidRDefault="00C12B40" w:rsidP="00C12B40">
      <w:pPr>
        <w:spacing w:line="240" w:lineRule="auto"/>
        <w:ind w:firstLine="360"/>
        <w:rPr>
          <w:rFonts w:asciiTheme="majorHAnsi" w:hAnsiTheme="majorHAnsi"/>
          <w:bCs/>
        </w:rPr>
      </w:pPr>
      <w:r w:rsidRPr="00A74284">
        <w:rPr>
          <w:rFonts w:asciiTheme="majorHAnsi" w:hAnsiTheme="majorHAnsi"/>
          <w:bCs/>
        </w:rPr>
        <w:t xml:space="preserve">(20) </w:t>
      </w:r>
    </w:p>
    <w:p w14:paraId="131ABAED" w14:textId="77777777" w:rsidR="00C12B40" w:rsidRDefault="00C12B40" w:rsidP="00C12B40">
      <w:pPr>
        <w:spacing w:line="240" w:lineRule="auto"/>
        <w:ind w:firstLine="360"/>
        <w:rPr>
          <w:rFonts w:asciiTheme="majorHAnsi" w:hAnsiTheme="majorHAnsi"/>
          <w:bCs/>
        </w:rPr>
      </w:pPr>
      <w:r w:rsidRPr="00A74284">
        <w:rPr>
          <w:rFonts w:asciiTheme="majorHAnsi" w:hAnsiTheme="majorHAnsi"/>
          <w:bCs/>
        </w:rPr>
        <w:t>What were some of the insights that you learned through this exercise that you didn’t see at first glance?</w:t>
      </w:r>
    </w:p>
    <w:p w14:paraId="05C54DC1" w14:textId="77777777" w:rsidR="00C12B40" w:rsidRDefault="00C12B40" w:rsidP="00E515AA">
      <w:pPr>
        <w:spacing w:line="240" w:lineRule="auto"/>
        <w:ind w:firstLine="360"/>
        <w:rPr>
          <w:rFonts w:asciiTheme="majorHAnsi" w:hAnsiTheme="majorHAnsi"/>
        </w:rPr>
      </w:pPr>
    </w:p>
    <w:p w14:paraId="2CCD1056" w14:textId="77777777" w:rsidR="00E515AA" w:rsidRDefault="00E515AA" w:rsidP="00E515AA">
      <w:pPr>
        <w:spacing w:line="240" w:lineRule="auto"/>
        <w:ind w:firstLine="360"/>
        <w:rPr>
          <w:rFonts w:asciiTheme="majorHAnsi" w:hAnsiTheme="majorHAnsi"/>
        </w:rPr>
      </w:pPr>
    </w:p>
    <w:p w14:paraId="7B1F9632" w14:textId="77777777" w:rsidR="005D6DC5" w:rsidRDefault="005D6DC5" w:rsidP="005D6DC5">
      <w:pPr>
        <w:spacing w:line="240" w:lineRule="auto"/>
        <w:ind w:firstLine="360"/>
        <w:rPr>
          <w:rFonts w:asciiTheme="majorHAnsi" w:hAnsiTheme="majorHAnsi"/>
        </w:rPr>
      </w:pPr>
    </w:p>
    <w:p w14:paraId="747F254B" w14:textId="4009E2F0" w:rsidR="003426B8" w:rsidRDefault="003426B8">
      <w:pPr>
        <w:rPr>
          <w:rFonts w:asciiTheme="majorHAnsi" w:hAnsiTheme="majorHAnsi"/>
        </w:rPr>
      </w:pPr>
      <w:r>
        <w:rPr>
          <w:rFonts w:asciiTheme="majorHAnsi" w:hAnsiTheme="majorHAnsi"/>
        </w:rPr>
        <w:br w:type="page"/>
      </w:r>
    </w:p>
    <w:p w14:paraId="5653DD17" w14:textId="77777777" w:rsidR="00181797" w:rsidRDefault="00181797" w:rsidP="00181797">
      <w:pPr>
        <w:spacing w:line="240" w:lineRule="auto"/>
        <w:ind w:firstLine="360"/>
        <w:rPr>
          <w:rFonts w:asciiTheme="majorHAnsi" w:hAnsiTheme="majorHAnsi"/>
        </w:rPr>
      </w:pPr>
    </w:p>
    <w:p w14:paraId="4CC692B9" w14:textId="024AA0C7" w:rsidR="00181797" w:rsidRDefault="002F18E4" w:rsidP="00181797">
      <w:pPr>
        <w:pStyle w:val="Heading1"/>
      </w:pPr>
      <w:bookmarkStart w:id="3" w:name="_Toc232122473"/>
      <w:r>
        <w:t xml:space="preserve">Episode </w:t>
      </w:r>
      <w:r>
        <w:t>3</w:t>
      </w:r>
      <w:r>
        <w:t xml:space="preserve">: </w:t>
      </w:r>
      <w:r w:rsidR="00181797">
        <w:t>Common Questions about Heaven</w:t>
      </w:r>
      <w:r w:rsidR="00802DFC">
        <w:t xml:space="preserve"> (Part 1)</w:t>
      </w:r>
      <w:bookmarkEnd w:id="3"/>
    </w:p>
    <w:p w14:paraId="78F7B35F" w14:textId="77777777" w:rsidR="00181797" w:rsidRDefault="00181797" w:rsidP="00181797">
      <w:pPr>
        <w:spacing w:line="240" w:lineRule="auto"/>
        <w:ind w:firstLine="360"/>
        <w:rPr>
          <w:rFonts w:asciiTheme="majorHAnsi" w:hAnsiTheme="majorHAnsi"/>
        </w:rPr>
      </w:pPr>
    </w:p>
    <w:p w14:paraId="51A9407E" w14:textId="77777777" w:rsidR="00181797" w:rsidRDefault="00181797" w:rsidP="00181797">
      <w:pPr>
        <w:pStyle w:val="Heading4"/>
      </w:pPr>
      <w:r w:rsidRPr="00FF0D70">
        <w:t>Can we know we’ll be there?</w:t>
      </w:r>
    </w:p>
    <w:p w14:paraId="651BFAB6" w14:textId="77777777" w:rsidR="00181797" w:rsidRPr="00FF0D70" w:rsidRDefault="00181797" w:rsidP="00181797">
      <w:pPr>
        <w:spacing w:line="240" w:lineRule="auto"/>
        <w:ind w:firstLine="360"/>
        <w:rPr>
          <w:rFonts w:asciiTheme="majorHAnsi" w:hAnsiTheme="majorHAnsi"/>
        </w:rPr>
      </w:pPr>
      <w:r w:rsidRPr="00FF0D70">
        <w:rPr>
          <w:rFonts w:asciiTheme="majorHAnsi" w:hAnsiTheme="majorHAnsi"/>
        </w:rPr>
        <w:t>God has promised this,</w:t>
      </w:r>
      <w:r>
        <w:rPr>
          <w:rFonts w:asciiTheme="majorHAnsi" w:hAnsiTheme="majorHAnsi"/>
        </w:rPr>
        <w:t xml:space="preserve"> </w:t>
      </w:r>
      <w:r w:rsidRPr="00FF0D70">
        <w:rPr>
          <w:rFonts w:asciiTheme="majorHAnsi" w:hAnsiTheme="majorHAnsi"/>
        </w:rPr>
        <w:t>and “it is impossible for God to lie.”</w:t>
      </w:r>
    </w:p>
    <w:p w14:paraId="7D6E0941" w14:textId="77777777" w:rsidR="00181797" w:rsidRPr="00FF0D70" w:rsidRDefault="00181797" w:rsidP="00181797">
      <w:pPr>
        <w:spacing w:line="240" w:lineRule="auto"/>
        <w:ind w:left="720" w:firstLine="360"/>
        <w:rPr>
          <w:rFonts w:asciiTheme="majorHAnsi" w:hAnsiTheme="majorHAnsi"/>
        </w:rPr>
      </w:pPr>
      <w:r w:rsidRPr="00FF0D70">
        <w:rPr>
          <w:rFonts w:asciiTheme="majorHAnsi" w:hAnsiTheme="majorHAnsi"/>
        </w:rPr>
        <w:t>Hebrews 6:18; Titus 1:2</w:t>
      </w:r>
    </w:p>
    <w:p w14:paraId="01660D76" w14:textId="77777777" w:rsidR="00181797" w:rsidRPr="00FF0D70" w:rsidRDefault="00181797" w:rsidP="00181797">
      <w:pPr>
        <w:spacing w:line="240" w:lineRule="auto"/>
        <w:ind w:firstLine="360"/>
        <w:rPr>
          <w:rFonts w:asciiTheme="majorHAnsi" w:hAnsiTheme="majorHAnsi"/>
        </w:rPr>
      </w:pPr>
      <w:r w:rsidRPr="00FF0D70">
        <w:rPr>
          <w:rFonts w:asciiTheme="majorHAnsi" w:hAnsiTheme="majorHAnsi"/>
        </w:rPr>
        <w:t>God paid the ultimate price to ensure the reality of Heaven.</w:t>
      </w:r>
    </w:p>
    <w:p w14:paraId="431F0B4F" w14:textId="77777777" w:rsidR="00181797" w:rsidRPr="00FF0D70" w:rsidRDefault="00181797" w:rsidP="00181797">
      <w:pPr>
        <w:spacing w:line="240" w:lineRule="auto"/>
        <w:ind w:left="720" w:firstLine="360"/>
        <w:rPr>
          <w:rFonts w:asciiTheme="majorHAnsi" w:hAnsiTheme="majorHAnsi"/>
        </w:rPr>
      </w:pPr>
      <w:r w:rsidRPr="00FF0D70">
        <w:rPr>
          <w:rFonts w:asciiTheme="majorHAnsi" w:hAnsiTheme="majorHAnsi"/>
        </w:rPr>
        <w:t xml:space="preserve">(1 Peter 1:18-19 NLT) It was not paid with mere gold or silver, which </w:t>
      </w:r>
      <w:proofErr w:type="gramStart"/>
      <w:r w:rsidRPr="00FF0D70">
        <w:rPr>
          <w:rFonts w:asciiTheme="majorHAnsi" w:hAnsiTheme="majorHAnsi"/>
        </w:rPr>
        <w:t>lose</w:t>
      </w:r>
      <w:proofErr w:type="gramEnd"/>
      <w:r w:rsidRPr="00FF0D70">
        <w:rPr>
          <w:rFonts w:asciiTheme="majorHAnsi" w:hAnsiTheme="majorHAnsi"/>
        </w:rPr>
        <w:t xml:space="preserve"> their value. It was the precious blood of Christ, the sinless, spotless Lamb of God.</w:t>
      </w:r>
    </w:p>
    <w:p w14:paraId="1901AC52" w14:textId="77777777" w:rsidR="00181797" w:rsidRPr="00FF0D70" w:rsidRDefault="00181797" w:rsidP="00181797">
      <w:pPr>
        <w:spacing w:line="240" w:lineRule="auto"/>
        <w:ind w:firstLine="360"/>
        <w:rPr>
          <w:rFonts w:asciiTheme="majorHAnsi" w:hAnsiTheme="majorHAnsi"/>
        </w:rPr>
      </w:pPr>
      <w:r w:rsidRPr="00FF0D70">
        <w:rPr>
          <w:rFonts w:asciiTheme="majorHAnsi" w:hAnsiTheme="majorHAnsi"/>
        </w:rPr>
        <w:t>God wants you to know.</w:t>
      </w:r>
    </w:p>
    <w:p w14:paraId="703C83D4" w14:textId="77777777" w:rsidR="00181797" w:rsidRDefault="00181797" w:rsidP="00181797">
      <w:pPr>
        <w:spacing w:line="240" w:lineRule="auto"/>
        <w:ind w:left="720" w:firstLine="360"/>
        <w:rPr>
          <w:rFonts w:asciiTheme="majorHAnsi" w:hAnsiTheme="majorHAnsi"/>
        </w:rPr>
      </w:pPr>
      <w:r w:rsidRPr="00FF0D70">
        <w:rPr>
          <w:rFonts w:asciiTheme="majorHAnsi" w:hAnsiTheme="majorHAnsi"/>
        </w:rPr>
        <w:t>(1 John 5:13) I have written to you who believe in the name of the Son of God, so that you may know that you have eternal life.</w:t>
      </w:r>
    </w:p>
    <w:p w14:paraId="5C9A4523" w14:textId="77777777" w:rsidR="00181797" w:rsidRDefault="00181797" w:rsidP="00181797">
      <w:pPr>
        <w:spacing w:line="240" w:lineRule="auto"/>
        <w:ind w:firstLine="360"/>
        <w:rPr>
          <w:rFonts w:asciiTheme="majorHAnsi" w:hAnsiTheme="majorHAnsi"/>
        </w:rPr>
      </w:pPr>
    </w:p>
    <w:p w14:paraId="255B49ED" w14:textId="77777777" w:rsidR="00181797" w:rsidRPr="00AF0316" w:rsidRDefault="00181797" w:rsidP="00181797">
      <w:pPr>
        <w:pStyle w:val="Heading4"/>
      </w:pPr>
      <w:r w:rsidRPr="00AF0316">
        <w:t>Soul Sleep?</w:t>
      </w:r>
      <w:r>
        <w:rPr>
          <w:rStyle w:val="FootnoteReference"/>
        </w:rPr>
        <w:footnoteReference w:id="6"/>
      </w:r>
    </w:p>
    <w:p w14:paraId="3A2FC664" w14:textId="77777777" w:rsidR="00181797" w:rsidRPr="00AF0316" w:rsidRDefault="00181797" w:rsidP="00181797">
      <w:pPr>
        <w:spacing w:line="240" w:lineRule="auto"/>
        <w:ind w:firstLine="360"/>
        <w:rPr>
          <w:rFonts w:asciiTheme="majorHAnsi" w:hAnsiTheme="majorHAnsi"/>
        </w:rPr>
      </w:pPr>
      <w:r w:rsidRPr="00AF0316">
        <w:rPr>
          <w:rFonts w:asciiTheme="majorHAnsi" w:hAnsiTheme="majorHAnsi"/>
        </w:rPr>
        <w:t>“Sleep” is symbolic for death.</w:t>
      </w:r>
    </w:p>
    <w:p w14:paraId="55DAB422" w14:textId="77777777" w:rsidR="00181797" w:rsidRPr="00AF0316" w:rsidRDefault="00181797" w:rsidP="00181797">
      <w:pPr>
        <w:spacing w:line="240" w:lineRule="auto"/>
        <w:ind w:left="720" w:firstLine="360"/>
        <w:rPr>
          <w:rFonts w:asciiTheme="majorHAnsi" w:hAnsiTheme="majorHAnsi"/>
        </w:rPr>
      </w:pPr>
      <w:r w:rsidRPr="00AF0316">
        <w:rPr>
          <w:rFonts w:asciiTheme="majorHAnsi" w:hAnsiTheme="majorHAnsi"/>
        </w:rPr>
        <w:t>John 11:11-14; Acts 7:60; 13:36; 1 Corinthians 15:51</w:t>
      </w:r>
    </w:p>
    <w:p w14:paraId="423D52F8" w14:textId="77777777" w:rsidR="00181797" w:rsidRPr="00AF0316" w:rsidRDefault="00181797" w:rsidP="00181797">
      <w:pPr>
        <w:spacing w:line="240" w:lineRule="auto"/>
        <w:ind w:left="720" w:firstLine="360"/>
        <w:rPr>
          <w:rFonts w:asciiTheme="majorHAnsi" w:hAnsiTheme="majorHAnsi"/>
        </w:rPr>
      </w:pPr>
      <w:r w:rsidRPr="00AF0316">
        <w:rPr>
          <w:rFonts w:asciiTheme="majorHAnsi" w:hAnsiTheme="majorHAnsi"/>
        </w:rPr>
        <w:t>In sleep, the body is motionless and the mind is alive.</w:t>
      </w:r>
    </w:p>
    <w:p w14:paraId="45A4CD09" w14:textId="77777777" w:rsidR="00181797" w:rsidRPr="00AF0316" w:rsidRDefault="00181797" w:rsidP="00181797">
      <w:pPr>
        <w:spacing w:line="240" w:lineRule="auto"/>
        <w:ind w:firstLine="360"/>
        <w:rPr>
          <w:rFonts w:asciiTheme="majorHAnsi" w:hAnsiTheme="majorHAnsi"/>
        </w:rPr>
      </w:pPr>
      <w:r w:rsidRPr="00AF0316">
        <w:rPr>
          <w:rFonts w:asciiTheme="majorHAnsi" w:hAnsiTheme="majorHAnsi"/>
        </w:rPr>
        <w:t>Passages for soul sleep are weak.</w:t>
      </w:r>
    </w:p>
    <w:p w14:paraId="5E5A9D0C" w14:textId="77777777" w:rsidR="00181797" w:rsidRPr="00AF0316" w:rsidRDefault="00181797" w:rsidP="00181797">
      <w:pPr>
        <w:spacing w:line="240" w:lineRule="auto"/>
        <w:ind w:left="720" w:firstLine="360"/>
        <w:rPr>
          <w:rFonts w:asciiTheme="majorHAnsi" w:hAnsiTheme="majorHAnsi"/>
        </w:rPr>
      </w:pPr>
      <w:r w:rsidRPr="00AF0316">
        <w:rPr>
          <w:rFonts w:asciiTheme="majorHAnsi" w:hAnsiTheme="majorHAnsi"/>
        </w:rPr>
        <w:t>Psalm 6:5; 115:17; 146:4; Ecclesiastes 3:20; 9:5, 10</w:t>
      </w:r>
    </w:p>
    <w:p w14:paraId="5547B9D6" w14:textId="77777777" w:rsidR="00181797" w:rsidRPr="00AF0316" w:rsidRDefault="00181797" w:rsidP="00181797">
      <w:pPr>
        <w:spacing w:line="240" w:lineRule="auto"/>
        <w:ind w:firstLine="360"/>
        <w:rPr>
          <w:rFonts w:asciiTheme="majorHAnsi" w:hAnsiTheme="majorHAnsi"/>
        </w:rPr>
      </w:pPr>
      <w:r w:rsidRPr="00AF0316">
        <w:rPr>
          <w:rFonts w:asciiTheme="majorHAnsi" w:hAnsiTheme="majorHAnsi"/>
        </w:rPr>
        <w:t>Passages against soul sleep are overwhelming.</w:t>
      </w:r>
    </w:p>
    <w:p w14:paraId="3BB136D6" w14:textId="77777777" w:rsidR="00181797" w:rsidRDefault="00181797" w:rsidP="00181797">
      <w:pPr>
        <w:spacing w:line="240" w:lineRule="auto"/>
        <w:ind w:left="720" w:firstLine="360"/>
        <w:rPr>
          <w:rFonts w:asciiTheme="majorHAnsi" w:hAnsiTheme="majorHAnsi"/>
        </w:rPr>
      </w:pPr>
      <w:r w:rsidRPr="00AF0316">
        <w:rPr>
          <w:rFonts w:asciiTheme="majorHAnsi" w:hAnsiTheme="majorHAnsi"/>
        </w:rPr>
        <w:t>Luke 23:43; Matthew 10:28; 17:1-9; 22:32;</w:t>
      </w:r>
      <w:r>
        <w:rPr>
          <w:rFonts w:asciiTheme="majorHAnsi" w:hAnsiTheme="majorHAnsi"/>
        </w:rPr>
        <w:t xml:space="preserve"> </w:t>
      </w:r>
      <w:r w:rsidRPr="00AF0316">
        <w:rPr>
          <w:rFonts w:asciiTheme="majorHAnsi" w:hAnsiTheme="majorHAnsi"/>
        </w:rPr>
        <w:t>2 Corinthians 5:6-8; Philippians 1:21-23; Revelation 6:9-11;</w:t>
      </w:r>
      <w:r>
        <w:rPr>
          <w:rFonts w:asciiTheme="majorHAnsi" w:hAnsiTheme="majorHAnsi"/>
        </w:rPr>
        <w:t xml:space="preserve"> </w:t>
      </w:r>
      <w:r w:rsidRPr="00AF0316">
        <w:rPr>
          <w:rFonts w:asciiTheme="majorHAnsi" w:hAnsiTheme="majorHAnsi"/>
        </w:rPr>
        <w:t>2 Samuel 28:11-19</w:t>
      </w:r>
    </w:p>
    <w:p w14:paraId="18917F65" w14:textId="77777777" w:rsidR="00181797" w:rsidRDefault="00181797" w:rsidP="00181797">
      <w:pPr>
        <w:spacing w:line="240" w:lineRule="auto"/>
        <w:ind w:firstLine="360"/>
        <w:rPr>
          <w:rFonts w:asciiTheme="majorHAnsi" w:hAnsiTheme="majorHAnsi"/>
        </w:rPr>
      </w:pPr>
    </w:p>
    <w:p w14:paraId="20D0FC64" w14:textId="77777777" w:rsidR="00181797" w:rsidRPr="007771C9" w:rsidRDefault="00181797" w:rsidP="00181797">
      <w:pPr>
        <w:pStyle w:val="Heading4"/>
      </w:pPr>
      <w:r w:rsidRPr="007771C9">
        <w:t>The Present Heaven?</w:t>
      </w:r>
    </w:p>
    <w:p w14:paraId="0C6F52BC" w14:textId="77777777" w:rsidR="00181797" w:rsidRPr="007771C9" w:rsidRDefault="00181797" w:rsidP="00181797">
      <w:pPr>
        <w:spacing w:line="240" w:lineRule="auto"/>
        <w:ind w:firstLine="360"/>
        <w:rPr>
          <w:rFonts w:asciiTheme="majorHAnsi" w:hAnsiTheme="majorHAnsi"/>
        </w:rPr>
      </w:pPr>
      <w:r w:rsidRPr="007771C9">
        <w:rPr>
          <w:rFonts w:asciiTheme="majorHAnsi" w:hAnsiTheme="majorHAnsi"/>
        </w:rPr>
        <w:t>God won’t create the New Heavens and Earth until after the Second Coming and Millennial Kingdom</w:t>
      </w:r>
      <w:r>
        <w:rPr>
          <w:rFonts w:asciiTheme="majorHAnsi" w:hAnsiTheme="majorHAnsi"/>
        </w:rPr>
        <w:t xml:space="preserve"> (</w:t>
      </w:r>
      <w:r w:rsidRPr="007771C9">
        <w:rPr>
          <w:rFonts w:asciiTheme="majorHAnsi" w:hAnsiTheme="majorHAnsi"/>
        </w:rPr>
        <w:t>Revelation 21-22; Isaiah 65-66</w:t>
      </w:r>
      <w:r>
        <w:rPr>
          <w:rFonts w:asciiTheme="majorHAnsi" w:hAnsiTheme="majorHAnsi"/>
        </w:rPr>
        <w:t>).</w:t>
      </w:r>
    </w:p>
    <w:p w14:paraId="25C5B7F0" w14:textId="77777777" w:rsidR="00181797" w:rsidRPr="007771C9" w:rsidRDefault="00181797" w:rsidP="00181797">
      <w:pPr>
        <w:spacing w:line="240" w:lineRule="auto"/>
        <w:ind w:left="720" w:firstLine="360"/>
        <w:rPr>
          <w:rFonts w:asciiTheme="majorHAnsi" w:hAnsiTheme="majorHAnsi"/>
        </w:rPr>
      </w:pPr>
      <w:r w:rsidRPr="007771C9">
        <w:rPr>
          <w:rFonts w:asciiTheme="majorHAnsi" w:hAnsiTheme="majorHAnsi"/>
        </w:rPr>
        <w:lastRenderedPageBreak/>
        <w:t>Now, we go directly into God’ presence.</w:t>
      </w:r>
    </w:p>
    <w:p w14:paraId="2D2E2A29" w14:textId="77777777" w:rsidR="00181797" w:rsidRDefault="00181797" w:rsidP="00181797">
      <w:pPr>
        <w:spacing w:line="240" w:lineRule="auto"/>
        <w:ind w:left="720" w:firstLine="360"/>
        <w:rPr>
          <w:rFonts w:asciiTheme="majorHAnsi" w:hAnsiTheme="majorHAnsi"/>
        </w:rPr>
      </w:pPr>
      <w:r w:rsidRPr="007771C9">
        <w:rPr>
          <w:rFonts w:asciiTheme="majorHAnsi" w:hAnsiTheme="majorHAnsi"/>
        </w:rPr>
        <w:t>Flying from Columbus to Paris with a “layover” in Atlanta.</w:t>
      </w:r>
      <w:r>
        <w:rPr>
          <w:rStyle w:val="FootnoteReference"/>
          <w:rFonts w:asciiTheme="majorHAnsi" w:hAnsiTheme="majorHAnsi"/>
        </w:rPr>
        <w:footnoteReference w:id="7"/>
      </w:r>
    </w:p>
    <w:p w14:paraId="5F1434AB" w14:textId="77777777" w:rsidR="00181797" w:rsidRDefault="00181797" w:rsidP="00181797">
      <w:pPr>
        <w:spacing w:line="240" w:lineRule="auto"/>
        <w:ind w:firstLine="360"/>
        <w:rPr>
          <w:rFonts w:asciiTheme="majorHAnsi" w:hAnsiTheme="majorHAnsi"/>
        </w:rPr>
      </w:pPr>
      <w:r w:rsidRPr="00F251A1">
        <w:rPr>
          <w:rFonts w:asciiTheme="majorHAnsi" w:hAnsiTheme="majorHAnsi"/>
        </w:rPr>
        <w:t>(Rev. 6:9) I saw under the altar the souls of those who had been slain because of the word of God and the testimony they had maintained.</w:t>
      </w:r>
      <w:r>
        <w:rPr>
          <w:rFonts w:asciiTheme="majorHAnsi" w:hAnsiTheme="majorHAnsi"/>
        </w:rPr>
        <w:t xml:space="preserve"> </w:t>
      </w:r>
      <w:r w:rsidRPr="00F251A1">
        <w:rPr>
          <w:rFonts w:asciiTheme="majorHAnsi" w:hAnsiTheme="majorHAnsi"/>
          <w:vertAlign w:val="superscript"/>
        </w:rPr>
        <w:t>10</w:t>
      </w:r>
      <w:r w:rsidRPr="00F251A1">
        <w:rPr>
          <w:rFonts w:asciiTheme="majorHAnsi" w:hAnsiTheme="majorHAnsi"/>
        </w:rPr>
        <w:t xml:space="preserve"> They called out in a loud voice,</w:t>
      </w:r>
      <w:r>
        <w:rPr>
          <w:rFonts w:asciiTheme="majorHAnsi" w:hAnsiTheme="majorHAnsi"/>
        </w:rPr>
        <w:t xml:space="preserve"> </w:t>
      </w:r>
      <w:r w:rsidRPr="00F251A1">
        <w:rPr>
          <w:rFonts w:asciiTheme="majorHAnsi" w:hAnsiTheme="majorHAnsi"/>
        </w:rPr>
        <w:t>“How long, Sovereign Lord, holy and true,</w:t>
      </w:r>
      <w:r>
        <w:rPr>
          <w:rFonts w:asciiTheme="majorHAnsi" w:hAnsiTheme="majorHAnsi"/>
        </w:rPr>
        <w:t xml:space="preserve"> </w:t>
      </w:r>
      <w:r w:rsidRPr="00F251A1">
        <w:rPr>
          <w:rFonts w:asciiTheme="majorHAnsi" w:hAnsiTheme="majorHAnsi"/>
        </w:rPr>
        <w:t xml:space="preserve">until you judge the inhabitants of the earth and avenge our blood?” </w:t>
      </w:r>
      <w:r w:rsidRPr="00F251A1">
        <w:rPr>
          <w:rFonts w:asciiTheme="majorHAnsi" w:hAnsiTheme="majorHAnsi"/>
          <w:vertAlign w:val="superscript"/>
        </w:rPr>
        <w:t>11</w:t>
      </w:r>
      <w:r w:rsidRPr="00F251A1">
        <w:rPr>
          <w:rFonts w:asciiTheme="majorHAnsi" w:hAnsiTheme="majorHAnsi"/>
        </w:rPr>
        <w:t xml:space="preserve"> Then each of them was given a white robe,</w:t>
      </w:r>
      <w:r>
        <w:rPr>
          <w:rFonts w:asciiTheme="majorHAnsi" w:hAnsiTheme="majorHAnsi"/>
        </w:rPr>
        <w:t xml:space="preserve"> </w:t>
      </w:r>
      <w:r w:rsidRPr="00F251A1">
        <w:rPr>
          <w:rFonts w:asciiTheme="majorHAnsi" w:hAnsiTheme="majorHAnsi"/>
        </w:rPr>
        <w:t>and they were told to wait a little longer,</w:t>
      </w:r>
      <w:r>
        <w:rPr>
          <w:rFonts w:asciiTheme="majorHAnsi" w:hAnsiTheme="majorHAnsi"/>
        </w:rPr>
        <w:t xml:space="preserve"> </w:t>
      </w:r>
      <w:r w:rsidRPr="00F251A1">
        <w:rPr>
          <w:rFonts w:asciiTheme="majorHAnsi" w:hAnsiTheme="majorHAnsi"/>
        </w:rPr>
        <w:t>until the full number of their fellow servants were killed just as they had been.</w:t>
      </w:r>
    </w:p>
    <w:p w14:paraId="253572CB" w14:textId="77777777" w:rsidR="00181797" w:rsidRDefault="00181797" w:rsidP="00181797">
      <w:pPr>
        <w:spacing w:line="240" w:lineRule="auto"/>
        <w:ind w:firstLine="360"/>
        <w:rPr>
          <w:rFonts w:asciiTheme="majorHAnsi" w:hAnsiTheme="majorHAnsi"/>
        </w:rPr>
      </w:pPr>
      <w:r>
        <w:rPr>
          <w:rFonts w:asciiTheme="majorHAnsi" w:hAnsiTheme="majorHAnsi"/>
        </w:rPr>
        <w:t xml:space="preserve">1. </w:t>
      </w:r>
    </w:p>
    <w:p w14:paraId="0E819417" w14:textId="77777777" w:rsidR="00181797" w:rsidRDefault="00181797" w:rsidP="00181797">
      <w:pPr>
        <w:spacing w:line="240" w:lineRule="auto"/>
        <w:ind w:firstLine="360"/>
        <w:rPr>
          <w:rFonts w:asciiTheme="majorHAnsi" w:hAnsiTheme="majorHAnsi"/>
        </w:rPr>
      </w:pPr>
    </w:p>
    <w:p w14:paraId="1C1AEEA1" w14:textId="77777777" w:rsidR="00181797" w:rsidRDefault="00181797" w:rsidP="00181797">
      <w:pPr>
        <w:spacing w:line="240" w:lineRule="auto"/>
        <w:ind w:firstLine="360"/>
        <w:rPr>
          <w:rFonts w:asciiTheme="majorHAnsi" w:hAnsiTheme="majorHAnsi"/>
        </w:rPr>
      </w:pPr>
      <w:r>
        <w:rPr>
          <w:rFonts w:asciiTheme="majorHAnsi" w:hAnsiTheme="majorHAnsi"/>
        </w:rPr>
        <w:t xml:space="preserve">2. </w:t>
      </w:r>
    </w:p>
    <w:p w14:paraId="504159C6" w14:textId="77777777" w:rsidR="00181797" w:rsidRDefault="00181797" w:rsidP="00181797">
      <w:pPr>
        <w:spacing w:line="240" w:lineRule="auto"/>
        <w:ind w:firstLine="360"/>
        <w:rPr>
          <w:rFonts w:asciiTheme="majorHAnsi" w:hAnsiTheme="majorHAnsi"/>
        </w:rPr>
      </w:pPr>
    </w:p>
    <w:p w14:paraId="761DDF1D" w14:textId="77777777" w:rsidR="00181797" w:rsidRDefault="00181797" w:rsidP="00181797">
      <w:pPr>
        <w:spacing w:line="240" w:lineRule="auto"/>
        <w:ind w:firstLine="360"/>
        <w:rPr>
          <w:rFonts w:asciiTheme="majorHAnsi" w:hAnsiTheme="majorHAnsi"/>
        </w:rPr>
      </w:pPr>
      <w:r>
        <w:rPr>
          <w:rFonts w:asciiTheme="majorHAnsi" w:hAnsiTheme="majorHAnsi"/>
        </w:rPr>
        <w:t xml:space="preserve">3. </w:t>
      </w:r>
    </w:p>
    <w:p w14:paraId="730541BC" w14:textId="77777777" w:rsidR="00181797" w:rsidRDefault="00181797" w:rsidP="00181797">
      <w:pPr>
        <w:spacing w:line="240" w:lineRule="auto"/>
        <w:ind w:firstLine="360"/>
        <w:rPr>
          <w:rFonts w:asciiTheme="majorHAnsi" w:hAnsiTheme="majorHAnsi"/>
        </w:rPr>
      </w:pPr>
    </w:p>
    <w:p w14:paraId="2BB7C036" w14:textId="77777777" w:rsidR="00181797" w:rsidRDefault="00181797" w:rsidP="00181797">
      <w:pPr>
        <w:spacing w:line="240" w:lineRule="auto"/>
        <w:ind w:firstLine="360"/>
        <w:rPr>
          <w:rFonts w:asciiTheme="majorHAnsi" w:hAnsiTheme="majorHAnsi"/>
        </w:rPr>
      </w:pPr>
      <w:r>
        <w:rPr>
          <w:rFonts w:asciiTheme="majorHAnsi" w:hAnsiTheme="majorHAnsi"/>
        </w:rPr>
        <w:t xml:space="preserve">4. </w:t>
      </w:r>
    </w:p>
    <w:p w14:paraId="43559549" w14:textId="77777777" w:rsidR="00181797" w:rsidRDefault="00181797" w:rsidP="00181797">
      <w:pPr>
        <w:spacing w:line="240" w:lineRule="auto"/>
        <w:ind w:firstLine="360"/>
        <w:rPr>
          <w:rFonts w:asciiTheme="majorHAnsi" w:hAnsiTheme="majorHAnsi"/>
        </w:rPr>
      </w:pPr>
    </w:p>
    <w:p w14:paraId="454CD7CD" w14:textId="77777777" w:rsidR="00181797" w:rsidRDefault="00181797" w:rsidP="00181797">
      <w:pPr>
        <w:spacing w:line="240" w:lineRule="auto"/>
        <w:ind w:firstLine="360"/>
        <w:rPr>
          <w:rFonts w:asciiTheme="majorHAnsi" w:hAnsiTheme="majorHAnsi"/>
        </w:rPr>
      </w:pPr>
      <w:r>
        <w:rPr>
          <w:rFonts w:asciiTheme="majorHAnsi" w:hAnsiTheme="majorHAnsi"/>
        </w:rPr>
        <w:t xml:space="preserve">5. </w:t>
      </w:r>
    </w:p>
    <w:p w14:paraId="2FFFBBD9" w14:textId="77777777" w:rsidR="00181797" w:rsidRDefault="00181797" w:rsidP="00181797">
      <w:pPr>
        <w:spacing w:line="240" w:lineRule="auto"/>
        <w:ind w:firstLine="360"/>
        <w:rPr>
          <w:rFonts w:asciiTheme="majorHAnsi" w:hAnsiTheme="majorHAnsi"/>
        </w:rPr>
      </w:pPr>
    </w:p>
    <w:p w14:paraId="00D64EA6" w14:textId="77777777" w:rsidR="00181797" w:rsidRDefault="00181797" w:rsidP="00181797">
      <w:pPr>
        <w:spacing w:line="240" w:lineRule="auto"/>
        <w:ind w:firstLine="360"/>
        <w:rPr>
          <w:rFonts w:asciiTheme="majorHAnsi" w:hAnsiTheme="majorHAnsi"/>
        </w:rPr>
      </w:pPr>
      <w:r>
        <w:rPr>
          <w:rFonts w:asciiTheme="majorHAnsi" w:hAnsiTheme="majorHAnsi"/>
        </w:rPr>
        <w:t xml:space="preserve">6. </w:t>
      </w:r>
    </w:p>
    <w:p w14:paraId="3893EF7A" w14:textId="77777777" w:rsidR="00181797" w:rsidRDefault="00181797" w:rsidP="00181797">
      <w:pPr>
        <w:spacing w:line="240" w:lineRule="auto"/>
        <w:ind w:firstLine="360"/>
        <w:rPr>
          <w:rFonts w:asciiTheme="majorHAnsi" w:hAnsiTheme="majorHAnsi"/>
        </w:rPr>
      </w:pPr>
    </w:p>
    <w:p w14:paraId="1E56E581" w14:textId="77777777" w:rsidR="00181797" w:rsidRDefault="00181797" w:rsidP="00181797">
      <w:pPr>
        <w:spacing w:line="240" w:lineRule="auto"/>
        <w:ind w:firstLine="360"/>
        <w:rPr>
          <w:rFonts w:asciiTheme="majorHAnsi" w:hAnsiTheme="majorHAnsi"/>
        </w:rPr>
      </w:pPr>
      <w:r>
        <w:rPr>
          <w:rFonts w:asciiTheme="majorHAnsi" w:hAnsiTheme="majorHAnsi"/>
        </w:rPr>
        <w:t xml:space="preserve">7. </w:t>
      </w:r>
    </w:p>
    <w:p w14:paraId="06AF3E10" w14:textId="77777777" w:rsidR="00181797" w:rsidRDefault="00181797" w:rsidP="00181797">
      <w:pPr>
        <w:spacing w:line="240" w:lineRule="auto"/>
        <w:ind w:firstLine="360"/>
        <w:rPr>
          <w:rFonts w:asciiTheme="majorHAnsi" w:hAnsiTheme="majorHAnsi"/>
        </w:rPr>
      </w:pPr>
    </w:p>
    <w:p w14:paraId="0BECA822" w14:textId="77777777" w:rsidR="00181797" w:rsidRPr="00F7215F" w:rsidRDefault="00181797" w:rsidP="00181797">
      <w:pPr>
        <w:pStyle w:val="Heading4"/>
      </w:pPr>
      <w:r w:rsidRPr="00F7215F">
        <w:t>The Present Hell?</w:t>
      </w:r>
    </w:p>
    <w:p w14:paraId="10FADC4C" w14:textId="77777777" w:rsidR="00181797" w:rsidRPr="00F7215F" w:rsidRDefault="00181797" w:rsidP="00181797">
      <w:pPr>
        <w:spacing w:line="240" w:lineRule="auto"/>
        <w:ind w:firstLine="360"/>
        <w:rPr>
          <w:rFonts w:asciiTheme="majorHAnsi" w:hAnsiTheme="majorHAnsi"/>
        </w:rPr>
      </w:pPr>
      <w:r w:rsidRPr="00F7215F">
        <w:rPr>
          <w:rFonts w:asciiTheme="majorHAnsi" w:hAnsiTheme="majorHAnsi"/>
        </w:rPr>
        <w:t xml:space="preserve">This is called Hades (NT) or </w:t>
      </w:r>
      <w:proofErr w:type="spellStart"/>
      <w:r w:rsidRPr="00F7215F">
        <w:rPr>
          <w:rFonts w:asciiTheme="majorHAnsi" w:hAnsiTheme="majorHAnsi"/>
        </w:rPr>
        <w:t>Sheol</w:t>
      </w:r>
      <w:proofErr w:type="spellEnd"/>
      <w:r w:rsidRPr="00F7215F">
        <w:rPr>
          <w:rFonts w:asciiTheme="majorHAnsi" w:hAnsiTheme="majorHAnsi"/>
        </w:rPr>
        <w:t xml:space="preserve"> (OT).</w:t>
      </w:r>
    </w:p>
    <w:p w14:paraId="02E20F14" w14:textId="77777777" w:rsidR="00181797" w:rsidRPr="00F7215F" w:rsidRDefault="00181797" w:rsidP="00181797">
      <w:pPr>
        <w:spacing w:line="240" w:lineRule="auto"/>
        <w:ind w:left="720" w:firstLine="360"/>
        <w:rPr>
          <w:rFonts w:asciiTheme="majorHAnsi" w:hAnsiTheme="majorHAnsi"/>
        </w:rPr>
      </w:pPr>
      <w:r w:rsidRPr="00F7215F">
        <w:rPr>
          <w:rFonts w:asciiTheme="majorHAnsi" w:hAnsiTheme="majorHAnsi"/>
        </w:rPr>
        <w:t>Acts 2:27-31; cf. Revelation 20:13-14; Matthew 11:23; 16:18; Luke 16:23; Revelation 1:18</w:t>
      </w:r>
    </w:p>
    <w:p w14:paraId="35691FF9" w14:textId="77777777" w:rsidR="00181797" w:rsidRPr="00F7215F" w:rsidRDefault="00181797" w:rsidP="00181797">
      <w:pPr>
        <w:spacing w:line="240" w:lineRule="auto"/>
        <w:ind w:firstLine="360"/>
        <w:rPr>
          <w:rFonts w:asciiTheme="majorHAnsi" w:hAnsiTheme="majorHAnsi"/>
        </w:rPr>
      </w:pPr>
      <w:r w:rsidRPr="00F7215F">
        <w:rPr>
          <w:rFonts w:asciiTheme="majorHAnsi" w:hAnsiTheme="majorHAnsi"/>
        </w:rPr>
        <w:t>Referred to “the grave” or “death.”</w:t>
      </w:r>
      <w:r>
        <w:rPr>
          <w:rStyle w:val="FootnoteReference"/>
          <w:rFonts w:asciiTheme="majorHAnsi" w:hAnsiTheme="majorHAnsi"/>
        </w:rPr>
        <w:footnoteReference w:id="8"/>
      </w:r>
    </w:p>
    <w:p w14:paraId="1CFC65A8" w14:textId="77777777" w:rsidR="00181797" w:rsidRPr="00F7215F" w:rsidRDefault="00181797" w:rsidP="00181797">
      <w:pPr>
        <w:spacing w:line="240" w:lineRule="auto"/>
        <w:ind w:firstLine="360"/>
        <w:rPr>
          <w:rFonts w:asciiTheme="majorHAnsi" w:hAnsiTheme="majorHAnsi"/>
        </w:rPr>
      </w:pPr>
      <w:r w:rsidRPr="00F7215F">
        <w:rPr>
          <w:rFonts w:asciiTheme="majorHAnsi" w:hAnsiTheme="majorHAnsi"/>
        </w:rPr>
        <w:t>Those in Hades wait for their ultimate judgment from God.</w:t>
      </w:r>
    </w:p>
    <w:p w14:paraId="19D4B27A" w14:textId="77777777" w:rsidR="00181797" w:rsidRDefault="00181797" w:rsidP="00181797">
      <w:pPr>
        <w:spacing w:line="240" w:lineRule="auto"/>
        <w:ind w:left="720" w:firstLine="360"/>
        <w:rPr>
          <w:rFonts w:asciiTheme="majorHAnsi" w:hAnsiTheme="majorHAnsi"/>
        </w:rPr>
      </w:pPr>
      <w:r w:rsidRPr="00F7215F">
        <w:rPr>
          <w:rFonts w:asciiTheme="majorHAnsi" w:hAnsiTheme="majorHAnsi"/>
        </w:rPr>
        <w:lastRenderedPageBreak/>
        <w:t>(2 Pet. 2:9) The Lord knows how to rescue the godly from temptation, and to keep the unrighteous under punishment for the day of judgment.</w:t>
      </w:r>
    </w:p>
    <w:p w14:paraId="0FCFC100" w14:textId="77777777" w:rsidR="00181797" w:rsidRDefault="00181797" w:rsidP="00181797">
      <w:pPr>
        <w:spacing w:line="240" w:lineRule="auto"/>
        <w:ind w:firstLine="360"/>
        <w:rPr>
          <w:rFonts w:asciiTheme="majorHAnsi" w:hAnsiTheme="majorHAnsi"/>
        </w:rPr>
      </w:pPr>
    </w:p>
    <w:p w14:paraId="302BC5D6" w14:textId="77777777" w:rsidR="00181797" w:rsidRPr="008169AB" w:rsidRDefault="00181797" w:rsidP="00181797">
      <w:pPr>
        <w:pStyle w:val="Heading4"/>
      </w:pPr>
      <w:r w:rsidRPr="008169AB">
        <w:t>Eating and drinking?</w:t>
      </w:r>
    </w:p>
    <w:p w14:paraId="1A517C5C" w14:textId="77777777" w:rsidR="00181797" w:rsidRPr="008169AB" w:rsidRDefault="00181797" w:rsidP="00181797">
      <w:pPr>
        <w:spacing w:line="240" w:lineRule="auto"/>
        <w:ind w:firstLine="360"/>
        <w:rPr>
          <w:rFonts w:asciiTheme="majorHAnsi" w:hAnsiTheme="majorHAnsi"/>
        </w:rPr>
      </w:pPr>
      <w:r w:rsidRPr="008169AB">
        <w:rPr>
          <w:rFonts w:asciiTheme="majorHAnsi" w:hAnsiTheme="majorHAnsi"/>
        </w:rPr>
        <w:t>We will eat “fish” and the “best pieces of meat.”</w:t>
      </w:r>
    </w:p>
    <w:p w14:paraId="431C9230" w14:textId="77777777" w:rsidR="00181797" w:rsidRPr="008169AB" w:rsidRDefault="00181797" w:rsidP="00181797">
      <w:pPr>
        <w:spacing w:line="240" w:lineRule="auto"/>
        <w:ind w:left="720" w:firstLine="360"/>
        <w:rPr>
          <w:rFonts w:asciiTheme="majorHAnsi" w:hAnsiTheme="majorHAnsi"/>
        </w:rPr>
      </w:pPr>
      <w:r w:rsidRPr="008169AB">
        <w:rPr>
          <w:rFonts w:asciiTheme="majorHAnsi" w:hAnsiTheme="majorHAnsi"/>
        </w:rPr>
        <w:t>1 John 3:2; Luke 24:42-43; Isaiah 25:6</w:t>
      </w:r>
    </w:p>
    <w:p w14:paraId="3A212131" w14:textId="77777777" w:rsidR="00181797" w:rsidRPr="008169AB" w:rsidRDefault="00181797" w:rsidP="00181797">
      <w:pPr>
        <w:spacing w:line="240" w:lineRule="auto"/>
        <w:ind w:firstLine="360"/>
        <w:rPr>
          <w:rFonts w:asciiTheme="majorHAnsi" w:hAnsiTheme="majorHAnsi"/>
        </w:rPr>
      </w:pPr>
      <w:r w:rsidRPr="008169AB">
        <w:rPr>
          <w:rFonts w:asciiTheme="majorHAnsi" w:hAnsiTheme="majorHAnsi"/>
        </w:rPr>
        <w:t>We will drink the “finest of wines” with Jesus himself.</w:t>
      </w:r>
    </w:p>
    <w:p w14:paraId="240321E7" w14:textId="77777777" w:rsidR="00181797" w:rsidRPr="008169AB" w:rsidRDefault="00181797" w:rsidP="00181797">
      <w:pPr>
        <w:spacing w:line="240" w:lineRule="auto"/>
        <w:ind w:left="720" w:firstLine="360"/>
        <w:rPr>
          <w:rFonts w:asciiTheme="majorHAnsi" w:hAnsiTheme="majorHAnsi"/>
        </w:rPr>
      </w:pPr>
      <w:r w:rsidRPr="008169AB">
        <w:rPr>
          <w:rFonts w:asciiTheme="majorHAnsi" w:hAnsiTheme="majorHAnsi"/>
        </w:rPr>
        <w:t>(Isaiah 25:6) The LORD Almighty will prepare a feast of rich food for all peoples, a banquet of aged wine—the best of meats and the finest of wines.</w:t>
      </w:r>
    </w:p>
    <w:p w14:paraId="2738713D" w14:textId="77777777" w:rsidR="00181797" w:rsidRDefault="00181797" w:rsidP="00181797">
      <w:pPr>
        <w:spacing w:line="240" w:lineRule="auto"/>
        <w:ind w:left="720" w:firstLine="360"/>
        <w:rPr>
          <w:rFonts w:asciiTheme="majorHAnsi" w:hAnsiTheme="majorHAnsi"/>
        </w:rPr>
      </w:pPr>
      <w:r w:rsidRPr="008169AB">
        <w:rPr>
          <w:rFonts w:asciiTheme="majorHAnsi" w:hAnsiTheme="majorHAnsi"/>
        </w:rPr>
        <w:t>(Matthew 26:29 NLT) “Mark my words—I will not drink wine again until the day I drink it new with you in my Father’s Kingdom.”</w:t>
      </w:r>
    </w:p>
    <w:p w14:paraId="3B5CEE3A" w14:textId="77777777" w:rsidR="00181797" w:rsidRDefault="00181797" w:rsidP="00181797">
      <w:pPr>
        <w:spacing w:line="240" w:lineRule="auto"/>
        <w:ind w:firstLine="360"/>
        <w:rPr>
          <w:rFonts w:asciiTheme="majorHAnsi" w:hAnsiTheme="majorHAnsi"/>
        </w:rPr>
      </w:pPr>
    </w:p>
    <w:p w14:paraId="772C0254" w14:textId="77777777" w:rsidR="00181797" w:rsidRPr="008169AB" w:rsidRDefault="00181797" w:rsidP="00181797">
      <w:pPr>
        <w:pStyle w:val="Heading4"/>
      </w:pPr>
      <w:r w:rsidRPr="008169AB">
        <w:t>Animals and pets?</w:t>
      </w:r>
    </w:p>
    <w:p w14:paraId="6E6259DB" w14:textId="77777777" w:rsidR="00181797" w:rsidRPr="008169AB" w:rsidRDefault="00181797" w:rsidP="00181797">
      <w:pPr>
        <w:spacing w:line="240" w:lineRule="auto"/>
        <w:ind w:firstLine="360"/>
        <w:rPr>
          <w:rFonts w:asciiTheme="majorHAnsi" w:hAnsiTheme="majorHAnsi"/>
        </w:rPr>
      </w:pPr>
      <w:r w:rsidRPr="008169AB">
        <w:rPr>
          <w:rFonts w:asciiTheme="majorHAnsi" w:hAnsiTheme="majorHAnsi"/>
        </w:rPr>
        <w:t>There will be animals.</w:t>
      </w:r>
    </w:p>
    <w:p w14:paraId="4E1E24D0" w14:textId="77777777" w:rsidR="00181797" w:rsidRPr="008169AB" w:rsidRDefault="00181797" w:rsidP="00181797">
      <w:pPr>
        <w:spacing w:line="240" w:lineRule="auto"/>
        <w:ind w:left="720" w:firstLine="360"/>
        <w:rPr>
          <w:rFonts w:asciiTheme="majorHAnsi" w:hAnsiTheme="majorHAnsi"/>
        </w:rPr>
      </w:pPr>
      <w:r w:rsidRPr="008169AB">
        <w:rPr>
          <w:rFonts w:asciiTheme="majorHAnsi" w:hAnsiTheme="majorHAnsi"/>
        </w:rPr>
        <w:t>Isaiah 11, 60, 65; Romans 8:19-22. Genesis 1:26-28; 8:21; Psalm 8:6-8; 36:6; 145:9; Proverbs 12:10; Jonah 4:11</w:t>
      </w:r>
    </w:p>
    <w:p w14:paraId="75771BF2" w14:textId="77777777" w:rsidR="00181797" w:rsidRPr="008169AB" w:rsidRDefault="00181797" w:rsidP="00181797">
      <w:pPr>
        <w:spacing w:line="240" w:lineRule="auto"/>
        <w:ind w:firstLine="360"/>
        <w:rPr>
          <w:rFonts w:asciiTheme="majorHAnsi" w:hAnsiTheme="majorHAnsi"/>
        </w:rPr>
      </w:pPr>
      <w:r w:rsidRPr="008169AB">
        <w:rPr>
          <w:rFonts w:asciiTheme="majorHAnsi" w:hAnsiTheme="majorHAnsi"/>
        </w:rPr>
        <w:t>No, there will not be pets.</w:t>
      </w:r>
      <w:r>
        <w:rPr>
          <w:rStyle w:val="FootnoteReference"/>
          <w:rFonts w:asciiTheme="majorHAnsi" w:hAnsiTheme="majorHAnsi"/>
        </w:rPr>
        <w:footnoteReference w:id="9"/>
      </w:r>
    </w:p>
    <w:p w14:paraId="757811B1" w14:textId="77777777" w:rsidR="00181797" w:rsidRPr="008169AB" w:rsidRDefault="00181797" w:rsidP="00181797">
      <w:pPr>
        <w:spacing w:line="240" w:lineRule="auto"/>
        <w:ind w:firstLine="360"/>
        <w:rPr>
          <w:rFonts w:asciiTheme="majorHAnsi" w:hAnsiTheme="majorHAnsi"/>
        </w:rPr>
      </w:pPr>
      <w:r w:rsidRPr="008169AB">
        <w:rPr>
          <w:rFonts w:asciiTheme="majorHAnsi" w:hAnsiTheme="majorHAnsi"/>
        </w:rPr>
        <w:t>Yes, there will be pets.</w:t>
      </w:r>
      <w:r>
        <w:rPr>
          <w:rStyle w:val="FootnoteReference"/>
          <w:rFonts w:asciiTheme="majorHAnsi" w:hAnsiTheme="majorHAnsi"/>
        </w:rPr>
        <w:footnoteReference w:id="10"/>
      </w:r>
    </w:p>
    <w:p w14:paraId="1A4B9A08" w14:textId="77777777" w:rsidR="00181797" w:rsidRDefault="00181797" w:rsidP="00181797">
      <w:pPr>
        <w:spacing w:line="240" w:lineRule="auto"/>
        <w:ind w:firstLine="360"/>
        <w:rPr>
          <w:rFonts w:asciiTheme="majorHAnsi" w:hAnsiTheme="majorHAnsi"/>
        </w:rPr>
      </w:pPr>
      <w:r w:rsidRPr="008169AB">
        <w:rPr>
          <w:rFonts w:asciiTheme="majorHAnsi" w:hAnsiTheme="majorHAnsi"/>
        </w:rPr>
        <w:t>But this shouldn’t be our focus!</w:t>
      </w:r>
    </w:p>
    <w:p w14:paraId="6160D994" w14:textId="77777777" w:rsidR="00181797" w:rsidRDefault="00181797" w:rsidP="00181797">
      <w:pPr>
        <w:spacing w:line="240" w:lineRule="auto"/>
        <w:ind w:firstLine="360"/>
        <w:rPr>
          <w:rFonts w:asciiTheme="majorHAnsi" w:hAnsiTheme="majorHAnsi"/>
        </w:rPr>
      </w:pPr>
    </w:p>
    <w:p w14:paraId="5B87F734" w14:textId="77777777" w:rsidR="00181797" w:rsidRPr="00DD2655" w:rsidRDefault="00181797" w:rsidP="00181797">
      <w:pPr>
        <w:pStyle w:val="Heading4"/>
      </w:pPr>
      <w:r w:rsidRPr="00DD2655">
        <w:t>How old will we appear?</w:t>
      </w:r>
    </w:p>
    <w:p w14:paraId="0A236A13" w14:textId="77777777" w:rsidR="00181797" w:rsidRPr="00DD2655" w:rsidRDefault="00181797" w:rsidP="00181797">
      <w:pPr>
        <w:spacing w:line="240" w:lineRule="auto"/>
        <w:ind w:firstLine="360"/>
        <w:rPr>
          <w:rFonts w:asciiTheme="majorHAnsi" w:hAnsiTheme="majorHAnsi"/>
        </w:rPr>
      </w:pPr>
      <w:r w:rsidRPr="00DD2655">
        <w:rPr>
          <w:rFonts w:asciiTheme="majorHAnsi" w:hAnsiTheme="majorHAnsi"/>
        </w:rPr>
        <w:t>The first humans were created as grown adults (married age).</w:t>
      </w:r>
    </w:p>
    <w:p w14:paraId="0BA908C3" w14:textId="77777777" w:rsidR="00181797" w:rsidRPr="00DD2655" w:rsidRDefault="00181797" w:rsidP="00181797">
      <w:pPr>
        <w:spacing w:line="240" w:lineRule="auto"/>
        <w:ind w:left="720" w:firstLine="360"/>
        <w:rPr>
          <w:rFonts w:asciiTheme="majorHAnsi" w:hAnsiTheme="majorHAnsi"/>
        </w:rPr>
      </w:pPr>
      <w:r w:rsidRPr="00DD2655">
        <w:rPr>
          <w:rFonts w:asciiTheme="majorHAnsi" w:hAnsiTheme="majorHAnsi"/>
        </w:rPr>
        <w:t>Genesis 1:28; 2:18, 23-25</w:t>
      </w:r>
    </w:p>
    <w:p w14:paraId="6EC1DA9B" w14:textId="77777777" w:rsidR="00181797" w:rsidRPr="00DD2655" w:rsidRDefault="00181797" w:rsidP="00181797">
      <w:pPr>
        <w:spacing w:line="240" w:lineRule="auto"/>
        <w:ind w:firstLine="360"/>
        <w:rPr>
          <w:rFonts w:asciiTheme="majorHAnsi" w:hAnsiTheme="majorHAnsi"/>
        </w:rPr>
      </w:pPr>
      <w:r w:rsidRPr="00DD2655">
        <w:rPr>
          <w:rFonts w:asciiTheme="majorHAnsi" w:hAnsiTheme="majorHAnsi"/>
        </w:rPr>
        <w:t>Jesus was resurrected at age 37.</w:t>
      </w:r>
      <w:r>
        <w:rPr>
          <w:rStyle w:val="FootnoteReference"/>
          <w:rFonts w:asciiTheme="majorHAnsi" w:hAnsiTheme="majorHAnsi"/>
        </w:rPr>
        <w:footnoteReference w:id="11"/>
      </w:r>
    </w:p>
    <w:p w14:paraId="1DEC6E3D" w14:textId="77777777" w:rsidR="00181797" w:rsidRPr="00DD2655" w:rsidRDefault="00181797" w:rsidP="00181797">
      <w:pPr>
        <w:spacing w:line="240" w:lineRule="auto"/>
        <w:ind w:left="720" w:firstLine="360"/>
        <w:rPr>
          <w:rFonts w:asciiTheme="majorHAnsi" w:hAnsiTheme="majorHAnsi"/>
        </w:rPr>
      </w:pPr>
      <w:r w:rsidRPr="00DD2655">
        <w:rPr>
          <w:rFonts w:asciiTheme="majorHAnsi" w:hAnsiTheme="majorHAnsi"/>
        </w:rPr>
        <w:t>5 BC to AD 33.</w:t>
      </w:r>
    </w:p>
    <w:p w14:paraId="124DCC71" w14:textId="77777777" w:rsidR="00181797" w:rsidRPr="00DD2655" w:rsidRDefault="00181797" w:rsidP="00181797">
      <w:pPr>
        <w:spacing w:line="240" w:lineRule="auto"/>
        <w:ind w:left="720" w:firstLine="360"/>
        <w:rPr>
          <w:rFonts w:asciiTheme="majorHAnsi" w:hAnsiTheme="majorHAnsi"/>
        </w:rPr>
      </w:pPr>
      <w:r w:rsidRPr="00DD2655">
        <w:rPr>
          <w:rFonts w:asciiTheme="majorHAnsi" w:hAnsiTheme="majorHAnsi"/>
        </w:rPr>
        <w:lastRenderedPageBreak/>
        <w:t>1 John 3:2; Philippians 3:20-21; 1 Corinthians 15:49</w:t>
      </w:r>
    </w:p>
    <w:p w14:paraId="4DA8B9F5" w14:textId="77777777" w:rsidR="00181797" w:rsidRPr="00DD2655" w:rsidRDefault="00181797" w:rsidP="00181797">
      <w:pPr>
        <w:spacing w:line="240" w:lineRule="auto"/>
        <w:ind w:firstLine="360"/>
        <w:rPr>
          <w:rFonts w:asciiTheme="majorHAnsi" w:hAnsiTheme="majorHAnsi"/>
        </w:rPr>
      </w:pPr>
      <w:r w:rsidRPr="00DD2655">
        <w:rPr>
          <w:rFonts w:asciiTheme="majorHAnsi" w:hAnsiTheme="majorHAnsi"/>
        </w:rPr>
        <w:t>Will babies grow up?</w:t>
      </w:r>
      <w:r>
        <w:rPr>
          <w:rStyle w:val="FootnoteReference"/>
          <w:rFonts w:asciiTheme="majorHAnsi" w:hAnsiTheme="majorHAnsi"/>
        </w:rPr>
        <w:footnoteReference w:id="12"/>
      </w:r>
    </w:p>
    <w:p w14:paraId="5CF2BA9A" w14:textId="77777777" w:rsidR="00181797" w:rsidRDefault="00181797" w:rsidP="00181797">
      <w:pPr>
        <w:spacing w:line="240" w:lineRule="auto"/>
        <w:ind w:firstLine="360"/>
        <w:rPr>
          <w:rFonts w:asciiTheme="majorHAnsi" w:hAnsiTheme="majorHAnsi"/>
        </w:rPr>
      </w:pPr>
    </w:p>
    <w:p w14:paraId="66ED948A" w14:textId="77777777" w:rsidR="00181797" w:rsidRPr="009D0360" w:rsidRDefault="00181797" w:rsidP="00181797">
      <w:pPr>
        <w:pStyle w:val="Heading4"/>
      </w:pPr>
      <w:r w:rsidRPr="009D0360">
        <w:t>Sports or Competition?</w:t>
      </w:r>
    </w:p>
    <w:p w14:paraId="43684FDE" w14:textId="77777777" w:rsidR="00181797" w:rsidRPr="009D0360" w:rsidRDefault="00181797" w:rsidP="00181797">
      <w:pPr>
        <w:spacing w:line="240" w:lineRule="auto"/>
        <w:ind w:firstLine="360"/>
        <w:rPr>
          <w:rFonts w:asciiTheme="majorHAnsi" w:hAnsiTheme="majorHAnsi"/>
        </w:rPr>
      </w:pPr>
      <w:r w:rsidRPr="009D0360">
        <w:rPr>
          <w:rFonts w:asciiTheme="majorHAnsi" w:hAnsiTheme="majorHAnsi"/>
        </w:rPr>
        <w:t>Scripture uses athletic imagery to describe serving God.</w:t>
      </w:r>
    </w:p>
    <w:p w14:paraId="13CCDA68" w14:textId="77777777" w:rsidR="00181797" w:rsidRPr="009D0360" w:rsidRDefault="00181797" w:rsidP="00181797">
      <w:pPr>
        <w:spacing w:line="240" w:lineRule="auto"/>
        <w:ind w:left="720" w:firstLine="360"/>
        <w:rPr>
          <w:rFonts w:asciiTheme="majorHAnsi" w:hAnsiTheme="majorHAnsi"/>
        </w:rPr>
      </w:pPr>
      <w:r w:rsidRPr="009D0360">
        <w:rPr>
          <w:rFonts w:asciiTheme="majorHAnsi" w:hAnsiTheme="majorHAnsi"/>
        </w:rPr>
        <w:t>1 Corinthians 9:24-27; Hebrews 12:1-2; 1 Timothy 4:7-8; 2 Timothy 2:5; 4:7</w:t>
      </w:r>
    </w:p>
    <w:p w14:paraId="34E38AB1" w14:textId="77777777" w:rsidR="00181797" w:rsidRPr="009D0360" w:rsidRDefault="00181797" w:rsidP="00181797">
      <w:pPr>
        <w:spacing w:line="240" w:lineRule="auto"/>
        <w:ind w:firstLine="360"/>
        <w:rPr>
          <w:rFonts w:asciiTheme="majorHAnsi" w:hAnsiTheme="majorHAnsi"/>
        </w:rPr>
      </w:pPr>
      <w:r w:rsidRPr="009D0360">
        <w:rPr>
          <w:rFonts w:asciiTheme="majorHAnsi" w:hAnsiTheme="majorHAnsi"/>
        </w:rPr>
        <w:t>Not all competition is selfish.</w:t>
      </w:r>
    </w:p>
    <w:p w14:paraId="184C8A03" w14:textId="77777777" w:rsidR="00181797" w:rsidRPr="009D0360" w:rsidRDefault="00181797" w:rsidP="00181797">
      <w:pPr>
        <w:spacing w:line="240" w:lineRule="auto"/>
        <w:ind w:left="720" w:firstLine="360"/>
        <w:rPr>
          <w:rFonts w:asciiTheme="majorHAnsi" w:hAnsiTheme="majorHAnsi"/>
        </w:rPr>
      </w:pPr>
      <w:r w:rsidRPr="009D0360">
        <w:rPr>
          <w:rFonts w:asciiTheme="majorHAnsi" w:hAnsiTheme="majorHAnsi"/>
        </w:rPr>
        <w:t>Competition can push you to greater excellence.</w:t>
      </w:r>
    </w:p>
    <w:p w14:paraId="4B57432C" w14:textId="77777777" w:rsidR="00181797" w:rsidRPr="009D0360" w:rsidRDefault="00181797" w:rsidP="00181797">
      <w:pPr>
        <w:spacing w:line="240" w:lineRule="auto"/>
        <w:ind w:left="720" w:firstLine="360"/>
        <w:rPr>
          <w:rFonts w:asciiTheme="majorHAnsi" w:hAnsiTheme="majorHAnsi"/>
        </w:rPr>
      </w:pPr>
      <w:r w:rsidRPr="009D0360">
        <w:rPr>
          <w:rFonts w:asciiTheme="majorHAnsi" w:hAnsiTheme="majorHAnsi"/>
        </w:rPr>
        <w:t>Competition with yourself.</w:t>
      </w:r>
    </w:p>
    <w:p w14:paraId="6DB8BDA8" w14:textId="77777777" w:rsidR="00181797" w:rsidRDefault="00181797" w:rsidP="00181797">
      <w:pPr>
        <w:spacing w:line="240" w:lineRule="auto"/>
        <w:ind w:left="720" w:firstLine="360"/>
        <w:rPr>
          <w:rFonts w:asciiTheme="majorHAnsi" w:hAnsiTheme="majorHAnsi"/>
        </w:rPr>
      </w:pPr>
      <w:r w:rsidRPr="009D0360">
        <w:rPr>
          <w:rFonts w:asciiTheme="majorHAnsi" w:hAnsiTheme="majorHAnsi"/>
        </w:rPr>
        <w:t>Good competitors are sad when players are injured.</w:t>
      </w:r>
    </w:p>
    <w:p w14:paraId="6350CB98" w14:textId="77777777" w:rsidR="00181797" w:rsidRDefault="00181797" w:rsidP="00181797">
      <w:pPr>
        <w:spacing w:line="240" w:lineRule="auto"/>
        <w:ind w:firstLine="360"/>
        <w:rPr>
          <w:rFonts w:asciiTheme="majorHAnsi" w:hAnsiTheme="majorHAnsi"/>
        </w:rPr>
      </w:pPr>
    </w:p>
    <w:p w14:paraId="2D9F5FE9" w14:textId="77777777" w:rsidR="00181797" w:rsidRPr="00B17DE8" w:rsidRDefault="00181797" w:rsidP="00181797">
      <w:pPr>
        <w:pStyle w:val="Heading4"/>
      </w:pPr>
      <w:r w:rsidRPr="00B17DE8">
        <w:t>Space travel?</w:t>
      </w:r>
    </w:p>
    <w:p w14:paraId="562F3161" w14:textId="77777777" w:rsidR="00181797" w:rsidRPr="00B17DE8" w:rsidRDefault="00181797" w:rsidP="00181797">
      <w:pPr>
        <w:spacing w:line="240" w:lineRule="auto"/>
        <w:ind w:firstLine="360"/>
        <w:rPr>
          <w:rFonts w:asciiTheme="majorHAnsi" w:hAnsiTheme="majorHAnsi"/>
        </w:rPr>
      </w:pPr>
      <w:r w:rsidRPr="00B17DE8">
        <w:rPr>
          <w:rFonts w:asciiTheme="majorHAnsi" w:hAnsiTheme="majorHAnsi"/>
        </w:rPr>
        <w:t>If we can achieve space travel today under the curse of a fallen world,</w:t>
      </w:r>
      <w:r>
        <w:rPr>
          <w:rFonts w:asciiTheme="majorHAnsi" w:hAnsiTheme="majorHAnsi"/>
        </w:rPr>
        <w:t xml:space="preserve"> </w:t>
      </w:r>
      <w:r w:rsidRPr="00B17DE8">
        <w:rPr>
          <w:rFonts w:asciiTheme="majorHAnsi" w:hAnsiTheme="majorHAnsi"/>
        </w:rPr>
        <w:t>why wouldn’t we have it in Heaven without the curse?</w:t>
      </w:r>
      <w:r>
        <w:rPr>
          <w:rStyle w:val="FootnoteReference"/>
          <w:rFonts w:asciiTheme="majorHAnsi" w:hAnsiTheme="majorHAnsi"/>
        </w:rPr>
        <w:footnoteReference w:id="13"/>
      </w:r>
    </w:p>
    <w:p w14:paraId="6B8637DE" w14:textId="77777777" w:rsidR="00181797" w:rsidRPr="00B17DE8" w:rsidRDefault="00181797" w:rsidP="00181797">
      <w:pPr>
        <w:spacing w:line="240" w:lineRule="auto"/>
        <w:ind w:firstLine="360"/>
        <w:rPr>
          <w:rFonts w:asciiTheme="majorHAnsi" w:hAnsiTheme="majorHAnsi"/>
        </w:rPr>
      </w:pPr>
      <w:r w:rsidRPr="00B17DE8">
        <w:rPr>
          <w:rFonts w:asciiTheme="majorHAnsi" w:hAnsiTheme="majorHAnsi"/>
        </w:rPr>
        <w:t>Flight, teleportation, indestructible.</w:t>
      </w:r>
    </w:p>
    <w:p w14:paraId="171A337E" w14:textId="77777777" w:rsidR="00181797" w:rsidRPr="00B17DE8" w:rsidRDefault="00181797" w:rsidP="00181797">
      <w:pPr>
        <w:spacing w:line="240" w:lineRule="auto"/>
        <w:ind w:left="720" w:firstLine="360"/>
        <w:rPr>
          <w:rFonts w:asciiTheme="majorHAnsi" w:hAnsiTheme="majorHAnsi"/>
        </w:rPr>
      </w:pPr>
      <w:r w:rsidRPr="00B17DE8">
        <w:rPr>
          <w:rFonts w:asciiTheme="majorHAnsi" w:hAnsiTheme="majorHAnsi"/>
        </w:rPr>
        <w:t>FLIGHT: Acts 1:9-11; Matthew 14:25, 29</w:t>
      </w:r>
    </w:p>
    <w:p w14:paraId="6336155B" w14:textId="77777777" w:rsidR="00181797" w:rsidRPr="00B17DE8" w:rsidRDefault="00181797" w:rsidP="00181797">
      <w:pPr>
        <w:spacing w:line="240" w:lineRule="auto"/>
        <w:ind w:left="720" w:firstLine="360"/>
        <w:rPr>
          <w:rFonts w:asciiTheme="majorHAnsi" w:hAnsiTheme="majorHAnsi"/>
        </w:rPr>
      </w:pPr>
      <w:r w:rsidRPr="00B17DE8">
        <w:rPr>
          <w:rFonts w:asciiTheme="majorHAnsi" w:hAnsiTheme="majorHAnsi"/>
        </w:rPr>
        <w:t>TELEPORTATION: John 20:19; Luke 24:31</w:t>
      </w:r>
    </w:p>
    <w:p w14:paraId="2CDE20D2" w14:textId="77777777" w:rsidR="00181797" w:rsidRDefault="00181797" w:rsidP="00181797">
      <w:pPr>
        <w:spacing w:line="240" w:lineRule="auto"/>
        <w:ind w:left="720" w:firstLine="360"/>
        <w:rPr>
          <w:rFonts w:asciiTheme="majorHAnsi" w:hAnsiTheme="majorHAnsi"/>
        </w:rPr>
      </w:pPr>
      <w:r w:rsidRPr="00B17DE8">
        <w:rPr>
          <w:rFonts w:asciiTheme="majorHAnsi" w:hAnsiTheme="majorHAnsi"/>
        </w:rPr>
        <w:t>INDESTRUCTIBLE: 1 Corinthians 15:42, 53</w:t>
      </w:r>
    </w:p>
    <w:p w14:paraId="609DED2E" w14:textId="6A559544" w:rsidR="003426B8" w:rsidRDefault="003426B8">
      <w:pPr>
        <w:rPr>
          <w:rFonts w:asciiTheme="majorHAnsi" w:hAnsiTheme="majorHAnsi"/>
        </w:rPr>
      </w:pPr>
      <w:r>
        <w:rPr>
          <w:rFonts w:asciiTheme="majorHAnsi" w:hAnsiTheme="majorHAnsi"/>
        </w:rPr>
        <w:br w:type="page"/>
      </w:r>
    </w:p>
    <w:p w14:paraId="704C50B4" w14:textId="77777777" w:rsidR="00181797" w:rsidRDefault="00181797" w:rsidP="00181797">
      <w:pPr>
        <w:spacing w:line="240" w:lineRule="auto"/>
        <w:ind w:firstLine="360"/>
        <w:rPr>
          <w:rFonts w:asciiTheme="majorHAnsi" w:hAnsiTheme="majorHAnsi"/>
        </w:rPr>
      </w:pPr>
    </w:p>
    <w:p w14:paraId="19221A4F" w14:textId="145FE1FC" w:rsidR="00802DFC" w:rsidRDefault="00802DFC" w:rsidP="00802DFC">
      <w:pPr>
        <w:pStyle w:val="Heading1"/>
      </w:pPr>
      <w:bookmarkStart w:id="4" w:name="_Toc232122474"/>
      <w:r>
        <w:t xml:space="preserve">Episode </w:t>
      </w:r>
      <w:r>
        <w:t>4</w:t>
      </w:r>
      <w:r>
        <w:t xml:space="preserve">: Common Questions about Heaven (Part </w:t>
      </w:r>
      <w:r>
        <w:t>2</w:t>
      </w:r>
      <w:r>
        <w:t>)</w:t>
      </w:r>
      <w:bookmarkEnd w:id="4"/>
    </w:p>
    <w:p w14:paraId="1E680F5D" w14:textId="77777777" w:rsidR="00802DFC" w:rsidRDefault="00802DFC" w:rsidP="00181797">
      <w:pPr>
        <w:spacing w:line="240" w:lineRule="auto"/>
        <w:ind w:firstLine="360"/>
        <w:rPr>
          <w:rFonts w:asciiTheme="majorHAnsi" w:hAnsiTheme="majorHAnsi"/>
        </w:rPr>
      </w:pPr>
    </w:p>
    <w:p w14:paraId="25A0F633" w14:textId="77777777" w:rsidR="00181797" w:rsidRPr="00414101" w:rsidRDefault="00181797" w:rsidP="00181797">
      <w:pPr>
        <w:pStyle w:val="Heading4"/>
      </w:pPr>
      <w:r w:rsidRPr="00414101">
        <w:t>Sex in Heaven?</w:t>
      </w:r>
    </w:p>
    <w:p w14:paraId="2B11B900" w14:textId="77777777" w:rsidR="00181797" w:rsidRPr="00414101" w:rsidRDefault="00181797" w:rsidP="00181797">
      <w:pPr>
        <w:spacing w:line="240" w:lineRule="auto"/>
        <w:ind w:firstLine="360"/>
        <w:rPr>
          <w:rFonts w:asciiTheme="majorHAnsi" w:hAnsiTheme="majorHAnsi"/>
        </w:rPr>
      </w:pPr>
      <w:r w:rsidRPr="00414101">
        <w:rPr>
          <w:rFonts w:asciiTheme="majorHAnsi" w:hAnsiTheme="majorHAnsi"/>
        </w:rPr>
        <w:t>No: “In the resurrection they neither marry nor are given in marriage.”</w:t>
      </w:r>
    </w:p>
    <w:p w14:paraId="61F310DC" w14:textId="77777777" w:rsidR="00181797" w:rsidRPr="00414101" w:rsidRDefault="00181797" w:rsidP="00181797">
      <w:pPr>
        <w:spacing w:line="240" w:lineRule="auto"/>
        <w:ind w:left="720" w:firstLine="360"/>
        <w:rPr>
          <w:rFonts w:asciiTheme="majorHAnsi" w:hAnsiTheme="majorHAnsi"/>
        </w:rPr>
      </w:pPr>
      <w:r w:rsidRPr="00414101">
        <w:rPr>
          <w:rFonts w:asciiTheme="majorHAnsi" w:hAnsiTheme="majorHAnsi"/>
        </w:rPr>
        <w:t>Matthew 22:30; cf. 1 Corinthians 7:8-11</w:t>
      </w:r>
    </w:p>
    <w:p w14:paraId="44DABC49" w14:textId="77777777" w:rsidR="00181797" w:rsidRPr="00414101" w:rsidRDefault="00181797" w:rsidP="00181797">
      <w:pPr>
        <w:spacing w:line="240" w:lineRule="auto"/>
        <w:ind w:firstLine="360"/>
        <w:rPr>
          <w:rFonts w:asciiTheme="majorHAnsi" w:hAnsiTheme="majorHAnsi"/>
        </w:rPr>
      </w:pPr>
      <w:r w:rsidRPr="00414101">
        <w:rPr>
          <w:rFonts w:asciiTheme="majorHAnsi" w:hAnsiTheme="majorHAnsi"/>
        </w:rPr>
        <w:t>Strange, because the Bible is pro-sex.</w:t>
      </w:r>
    </w:p>
    <w:p w14:paraId="167619BC" w14:textId="77777777" w:rsidR="00181797" w:rsidRDefault="00181797" w:rsidP="00181797">
      <w:pPr>
        <w:spacing w:line="240" w:lineRule="auto"/>
        <w:ind w:left="720" w:firstLine="360"/>
        <w:rPr>
          <w:rFonts w:asciiTheme="majorHAnsi" w:hAnsiTheme="majorHAnsi"/>
        </w:rPr>
      </w:pPr>
      <w:r w:rsidRPr="00414101">
        <w:rPr>
          <w:rFonts w:asciiTheme="majorHAnsi" w:hAnsiTheme="majorHAnsi"/>
        </w:rPr>
        <w:t>Genesis 1:28; 2:18-25; Song 2:6, 17; 5:4, 14</w:t>
      </w:r>
      <w:r>
        <w:rPr>
          <w:rFonts w:asciiTheme="majorHAnsi" w:hAnsiTheme="majorHAnsi"/>
        </w:rPr>
        <w:t xml:space="preserve">; </w:t>
      </w:r>
      <w:r w:rsidRPr="00414101">
        <w:rPr>
          <w:rFonts w:asciiTheme="majorHAnsi" w:hAnsiTheme="majorHAnsi"/>
        </w:rPr>
        <w:t>Proverbs 5:19; 1 Corinthians 7:3-5</w:t>
      </w:r>
    </w:p>
    <w:p w14:paraId="4BC5F346" w14:textId="77777777" w:rsidR="00181797" w:rsidRPr="005B2B92" w:rsidRDefault="00181797" w:rsidP="00181797">
      <w:pPr>
        <w:spacing w:line="240" w:lineRule="auto"/>
        <w:ind w:firstLine="360"/>
        <w:rPr>
          <w:rFonts w:asciiTheme="majorHAnsi" w:hAnsiTheme="majorHAnsi"/>
        </w:rPr>
      </w:pPr>
      <w:r w:rsidRPr="005B2B92">
        <w:rPr>
          <w:rFonts w:asciiTheme="majorHAnsi" w:hAnsiTheme="majorHAnsi"/>
        </w:rPr>
        <w:t>Other religions focus on sex as a reward.</w:t>
      </w:r>
    </w:p>
    <w:p w14:paraId="0412A431" w14:textId="77777777" w:rsidR="00181797" w:rsidRPr="005B2B92" w:rsidRDefault="00181797" w:rsidP="00181797">
      <w:pPr>
        <w:spacing w:line="240" w:lineRule="auto"/>
        <w:ind w:left="720" w:firstLine="360"/>
        <w:rPr>
          <w:rFonts w:asciiTheme="majorHAnsi" w:hAnsiTheme="majorHAnsi"/>
        </w:rPr>
      </w:pPr>
      <w:r w:rsidRPr="005B2B92">
        <w:rPr>
          <w:rFonts w:asciiTheme="majorHAnsi" w:hAnsiTheme="majorHAnsi"/>
        </w:rPr>
        <w:t>ISLAM: Men are given virgins (55:56, 74; 56:35-37).</w:t>
      </w:r>
    </w:p>
    <w:p w14:paraId="5A31A485" w14:textId="77777777" w:rsidR="00181797" w:rsidRPr="005B2B92" w:rsidRDefault="00181797" w:rsidP="00181797">
      <w:pPr>
        <w:spacing w:line="240" w:lineRule="auto"/>
        <w:ind w:left="720" w:firstLine="360"/>
        <w:rPr>
          <w:rFonts w:asciiTheme="majorHAnsi" w:hAnsiTheme="majorHAnsi"/>
        </w:rPr>
      </w:pPr>
      <w:r w:rsidRPr="005B2B92">
        <w:rPr>
          <w:rFonts w:asciiTheme="majorHAnsi" w:hAnsiTheme="majorHAnsi"/>
        </w:rPr>
        <w:t>“Full breasted companions of equal age” (78:33).</w:t>
      </w:r>
    </w:p>
    <w:p w14:paraId="3D816F6A" w14:textId="77777777" w:rsidR="00181797" w:rsidRPr="005B2B92" w:rsidRDefault="00181797" w:rsidP="00181797">
      <w:pPr>
        <w:spacing w:line="240" w:lineRule="auto"/>
        <w:ind w:left="720" w:firstLine="360"/>
        <w:rPr>
          <w:rFonts w:asciiTheme="majorHAnsi" w:hAnsiTheme="majorHAnsi"/>
        </w:rPr>
      </w:pPr>
      <w:r w:rsidRPr="005B2B92">
        <w:rPr>
          <w:rFonts w:asciiTheme="majorHAnsi" w:hAnsiTheme="majorHAnsi"/>
        </w:rPr>
        <w:t>MORMONISM: Doctrine &amp; Covenants 132:19-20</w:t>
      </w:r>
    </w:p>
    <w:p w14:paraId="299BFAF8" w14:textId="77777777" w:rsidR="00181797" w:rsidRPr="005B2B92" w:rsidRDefault="00181797" w:rsidP="00181797">
      <w:pPr>
        <w:spacing w:line="240" w:lineRule="auto"/>
        <w:ind w:firstLine="360"/>
        <w:rPr>
          <w:rFonts w:asciiTheme="majorHAnsi" w:hAnsiTheme="majorHAnsi"/>
        </w:rPr>
      </w:pPr>
      <w:r w:rsidRPr="005B2B92">
        <w:rPr>
          <w:rFonts w:asciiTheme="majorHAnsi" w:hAnsiTheme="majorHAnsi"/>
        </w:rPr>
        <w:t>We are thinking far too small.</w:t>
      </w:r>
    </w:p>
    <w:p w14:paraId="5FF7BE2E" w14:textId="77777777" w:rsidR="00181797" w:rsidRDefault="00181797" w:rsidP="00181797">
      <w:pPr>
        <w:spacing w:line="240" w:lineRule="auto"/>
        <w:ind w:left="720" w:firstLine="360"/>
        <w:rPr>
          <w:rFonts w:asciiTheme="majorHAnsi" w:hAnsiTheme="majorHAnsi"/>
        </w:rPr>
      </w:pPr>
      <w:r w:rsidRPr="005B2B92">
        <w:rPr>
          <w:rFonts w:asciiTheme="majorHAnsi" w:hAnsiTheme="majorHAnsi"/>
        </w:rPr>
        <w:t>“You will fill me… with eternal pleasures” (Psalm 16:11).</w:t>
      </w:r>
    </w:p>
    <w:p w14:paraId="3E47CC7E" w14:textId="77777777" w:rsidR="00181797" w:rsidRDefault="00181797" w:rsidP="00181797">
      <w:pPr>
        <w:spacing w:line="240" w:lineRule="auto"/>
        <w:ind w:firstLine="360"/>
        <w:rPr>
          <w:rFonts w:asciiTheme="majorHAnsi" w:hAnsiTheme="majorHAnsi"/>
        </w:rPr>
      </w:pPr>
    </w:p>
    <w:p w14:paraId="637CD92F" w14:textId="77777777" w:rsidR="00181797" w:rsidRPr="005B2B92" w:rsidRDefault="00181797" w:rsidP="00181797">
      <w:pPr>
        <w:pStyle w:val="Heading4"/>
      </w:pPr>
      <w:r w:rsidRPr="005B2B92">
        <w:t xml:space="preserve">Is the Afterlife in </w:t>
      </w:r>
      <w:proofErr w:type="gramStart"/>
      <w:r w:rsidRPr="005B2B92">
        <w:t>the OT</w:t>
      </w:r>
      <w:proofErr w:type="gramEnd"/>
      <w:r w:rsidRPr="005B2B92">
        <w:t>?</w:t>
      </w:r>
    </w:p>
    <w:p w14:paraId="47A4D0FE" w14:textId="77777777" w:rsidR="00181797" w:rsidRPr="005B2B92" w:rsidRDefault="00181797" w:rsidP="00181797">
      <w:pPr>
        <w:spacing w:line="240" w:lineRule="auto"/>
        <w:ind w:firstLine="360"/>
        <w:rPr>
          <w:rFonts w:asciiTheme="majorHAnsi" w:hAnsiTheme="majorHAnsi"/>
        </w:rPr>
      </w:pPr>
      <w:r w:rsidRPr="005B2B92">
        <w:rPr>
          <w:rFonts w:asciiTheme="majorHAnsi" w:hAnsiTheme="majorHAnsi"/>
        </w:rPr>
        <w:t>Direct evidence of the afterlife.</w:t>
      </w:r>
    </w:p>
    <w:p w14:paraId="18F26FDA" w14:textId="77777777" w:rsidR="00181797" w:rsidRPr="005B2B92" w:rsidRDefault="00181797" w:rsidP="00181797">
      <w:pPr>
        <w:spacing w:line="240" w:lineRule="auto"/>
        <w:ind w:left="720" w:firstLine="360"/>
        <w:rPr>
          <w:rFonts w:asciiTheme="majorHAnsi" w:hAnsiTheme="majorHAnsi"/>
        </w:rPr>
      </w:pPr>
      <w:r w:rsidRPr="005B2B92">
        <w:rPr>
          <w:rFonts w:asciiTheme="majorHAnsi" w:hAnsiTheme="majorHAnsi"/>
        </w:rPr>
        <w:t>Genesis 3:22; 5:24; 2 Kings 2:11; Job 19:25-27; Psalm 16:10-11; 17:15; 21:6; 49:15; 73:24-26; Isaiah 25:8; 26:19; Daniel 12:2; 1 Samuel 28:11-15</w:t>
      </w:r>
    </w:p>
    <w:p w14:paraId="27B9ADED" w14:textId="77777777" w:rsidR="00181797" w:rsidRPr="005B2B92" w:rsidRDefault="00181797" w:rsidP="00181797">
      <w:pPr>
        <w:spacing w:line="240" w:lineRule="auto"/>
        <w:ind w:firstLine="360"/>
        <w:rPr>
          <w:rFonts w:asciiTheme="majorHAnsi" w:hAnsiTheme="majorHAnsi"/>
        </w:rPr>
      </w:pPr>
      <w:r w:rsidRPr="005B2B92">
        <w:rPr>
          <w:rFonts w:asciiTheme="majorHAnsi" w:hAnsiTheme="majorHAnsi"/>
        </w:rPr>
        <w:t>Evidence from the soul (</w:t>
      </w:r>
      <w:proofErr w:type="spellStart"/>
      <w:r w:rsidRPr="000B5C06">
        <w:rPr>
          <w:rFonts w:asciiTheme="majorHAnsi" w:hAnsiTheme="majorHAnsi"/>
          <w:i/>
          <w:iCs/>
        </w:rPr>
        <w:t>nepeš</w:t>
      </w:r>
      <w:proofErr w:type="spellEnd"/>
      <w:r w:rsidRPr="005B2B92">
        <w:rPr>
          <w:rFonts w:asciiTheme="majorHAnsi" w:hAnsiTheme="majorHAnsi"/>
        </w:rPr>
        <w:t>).</w:t>
      </w:r>
    </w:p>
    <w:p w14:paraId="19522BA0" w14:textId="77777777" w:rsidR="00181797" w:rsidRPr="005B2B92" w:rsidRDefault="00181797" w:rsidP="00181797">
      <w:pPr>
        <w:spacing w:line="240" w:lineRule="auto"/>
        <w:ind w:left="720" w:firstLine="360"/>
        <w:rPr>
          <w:rFonts w:asciiTheme="majorHAnsi" w:hAnsiTheme="majorHAnsi"/>
        </w:rPr>
      </w:pPr>
      <w:r w:rsidRPr="005B2B92">
        <w:rPr>
          <w:rFonts w:asciiTheme="majorHAnsi" w:hAnsiTheme="majorHAnsi"/>
        </w:rPr>
        <w:t>God is a soul (</w:t>
      </w:r>
      <w:proofErr w:type="spellStart"/>
      <w:r w:rsidRPr="000B5C06">
        <w:rPr>
          <w:rFonts w:asciiTheme="majorHAnsi" w:hAnsiTheme="majorHAnsi"/>
          <w:i/>
          <w:iCs/>
        </w:rPr>
        <w:t>nepeš</w:t>
      </w:r>
      <w:proofErr w:type="spellEnd"/>
      <w:r w:rsidRPr="005B2B92">
        <w:rPr>
          <w:rFonts w:asciiTheme="majorHAnsi" w:hAnsiTheme="majorHAnsi"/>
        </w:rPr>
        <w:t>): God’s “soul” (</w:t>
      </w:r>
      <w:proofErr w:type="spellStart"/>
      <w:r w:rsidRPr="000B5C06">
        <w:rPr>
          <w:rFonts w:asciiTheme="majorHAnsi" w:hAnsiTheme="majorHAnsi"/>
          <w:i/>
          <w:iCs/>
        </w:rPr>
        <w:t>nepeš</w:t>
      </w:r>
      <w:proofErr w:type="spellEnd"/>
      <w:r w:rsidRPr="005B2B92">
        <w:rPr>
          <w:rFonts w:asciiTheme="majorHAnsi" w:hAnsiTheme="majorHAnsi"/>
        </w:rPr>
        <w:t>) can “abhor” (Lev. 26:30; Isa. 1:14) and has desires (1 Sam. 2:35).</w:t>
      </w:r>
    </w:p>
    <w:p w14:paraId="00605A64" w14:textId="77777777" w:rsidR="00181797" w:rsidRPr="005B2B92" w:rsidRDefault="00181797" w:rsidP="00181797">
      <w:pPr>
        <w:spacing w:line="240" w:lineRule="auto"/>
        <w:ind w:left="720" w:firstLine="360"/>
        <w:rPr>
          <w:rFonts w:asciiTheme="majorHAnsi" w:hAnsiTheme="majorHAnsi"/>
        </w:rPr>
      </w:pPr>
      <w:r w:rsidRPr="005B2B92">
        <w:rPr>
          <w:rFonts w:asciiTheme="majorHAnsi" w:hAnsiTheme="majorHAnsi"/>
        </w:rPr>
        <w:t>Humans are a soul (</w:t>
      </w:r>
      <w:proofErr w:type="spellStart"/>
      <w:r w:rsidRPr="000B5C06">
        <w:rPr>
          <w:rFonts w:asciiTheme="majorHAnsi" w:hAnsiTheme="majorHAnsi"/>
          <w:i/>
          <w:iCs/>
        </w:rPr>
        <w:t>nepeš</w:t>
      </w:r>
      <w:proofErr w:type="spellEnd"/>
      <w:r w:rsidRPr="005B2B92">
        <w:rPr>
          <w:rFonts w:asciiTheme="majorHAnsi" w:hAnsiTheme="majorHAnsi"/>
        </w:rPr>
        <w:t>) with a body: Death occurs when the “soul” (</w:t>
      </w:r>
      <w:proofErr w:type="spellStart"/>
      <w:r w:rsidRPr="000B5C06">
        <w:rPr>
          <w:rFonts w:asciiTheme="majorHAnsi" w:hAnsiTheme="majorHAnsi"/>
          <w:i/>
          <w:iCs/>
        </w:rPr>
        <w:t>nepeš</w:t>
      </w:r>
      <w:proofErr w:type="spellEnd"/>
      <w:r w:rsidRPr="005B2B92">
        <w:rPr>
          <w:rFonts w:asciiTheme="majorHAnsi" w:hAnsiTheme="majorHAnsi"/>
        </w:rPr>
        <w:t>) leaves the body (Gen. 35:18; 1 Kings 17:21-22), and life occurs when the “soul” enters (1 Kings 17:21-22).</w:t>
      </w:r>
    </w:p>
    <w:p w14:paraId="0B7869D3" w14:textId="77777777" w:rsidR="00181797" w:rsidRDefault="00181797" w:rsidP="00181797">
      <w:pPr>
        <w:spacing w:line="240" w:lineRule="auto"/>
        <w:ind w:firstLine="360"/>
        <w:rPr>
          <w:rFonts w:asciiTheme="majorHAnsi" w:hAnsiTheme="majorHAnsi"/>
        </w:rPr>
      </w:pPr>
      <w:r w:rsidRPr="005B2B92">
        <w:rPr>
          <w:rFonts w:asciiTheme="majorHAnsi" w:hAnsiTheme="majorHAnsi"/>
        </w:rPr>
        <w:t>Like all doctrines, the afterlife was progressively revealed.</w:t>
      </w:r>
    </w:p>
    <w:p w14:paraId="25807FAC" w14:textId="77777777" w:rsidR="00181797" w:rsidRDefault="00181797" w:rsidP="00181797">
      <w:pPr>
        <w:spacing w:line="240" w:lineRule="auto"/>
        <w:ind w:firstLine="360"/>
        <w:rPr>
          <w:rFonts w:asciiTheme="majorHAnsi" w:hAnsiTheme="majorHAnsi"/>
        </w:rPr>
      </w:pPr>
    </w:p>
    <w:p w14:paraId="4DAEBE4B" w14:textId="77777777" w:rsidR="00181797" w:rsidRDefault="00181797" w:rsidP="00181797">
      <w:pPr>
        <w:spacing w:line="240" w:lineRule="auto"/>
        <w:rPr>
          <w:rFonts w:asciiTheme="majorHAnsi" w:hAnsiTheme="majorHAnsi"/>
        </w:rPr>
      </w:pPr>
      <w:r w:rsidRPr="00292E18">
        <w:rPr>
          <w:rFonts w:asciiTheme="majorHAnsi" w:hAnsiTheme="majorHAnsi"/>
          <w:noProof/>
        </w:rPr>
        <w:lastRenderedPageBreak/>
        <w:drawing>
          <wp:inline distT="0" distB="0" distL="0" distR="0" wp14:anchorId="3D40A91A" wp14:editId="74A40DCE">
            <wp:extent cx="5486400" cy="3084830"/>
            <wp:effectExtent l="0" t="0" r="0" b="0"/>
            <wp:docPr id="543344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44637" name=""/>
                    <pic:cNvPicPr/>
                  </pic:nvPicPr>
                  <pic:blipFill>
                    <a:blip r:embed="rId9"/>
                    <a:stretch>
                      <a:fillRect/>
                    </a:stretch>
                  </pic:blipFill>
                  <pic:spPr>
                    <a:xfrm>
                      <a:off x="0" y="0"/>
                      <a:ext cx="5486400" cy="3084830"/>
                    </a:xfrm>
                    <a:prstGeom prst="rect">
                      <a:avLst/>
                    </a:prstGeom>
                  </pic:spPr>
                </pic:pic>
              </a:graphicData>
            </a:graphic>
          </wp:inline>
        </w:drawing>
      </w:r>
    </w:p>
    <w:p w14:paraId="43C72584" w14:textId="77777777" w:rsidR="00181797" w:rsidRDefault="00181797" w:rsidP="00181797">
      <w:pPr>
        <w:spacing w:line="240" w:lineRule="auto"/>
        <w:ind w:firstLine="360"/>
        <w:rPr>
          <w:rFonts w:asciiTheme="majorHAnsi" w:hAnsiTheme="majorHAnsi"/>
        </w:rPr>
      </w:pPr>
    </w:p>
    <w:p w14:paraId="49F70814" w14:textId="77777777" w:rsidR="00181797" w:rsidRPr="00E158F4" w:rsidRDefault="00181797" w:rsidP="00181797">
      <w:pPr>
        <w:pStyle w:val="Heading4"/>
      </w:pPr>
      <w:r w:rsidRPr="00E158F4">
        <w:t>Eternal church service?</w:t>
      </w:r>
    </w:p>
    <w:p w14:paraId="24FDB9EA" w14:textId="77777777" w:rsidR="00181797" w:rsidRPr="00E158F4" w:rsidRDefault="00181797" w:rsidP="00181797">
      <w:pPr>
        <w:spacing w:line="240" w:lineRule="auto"/>
        <w:ind w:firstLine="360"/>
        <w:rPr>
          <w:rFonts w:asciiTheme="majorHAnsi" w:hAnsiTheme="majorHAnsi"/>
        </w:rPr>
      </w:pPr>
      <w:r w:rsidRPr="00E158F4">
        <w:rPr>
          <w:rFonts w:asciiTheme="majorHAnsi" w:hAnsiTheme="majorHAnsi"/>
        </w:rPr>
        <w:t>This is cultural baggage.</w:t>
      </w:r>
    </w:p>
    <w:p w14:paraId="34D206E6" w14:textId="77777777" w:rsidR="00181797" w:rsidRPr="00E158F4" w:rsidRDefault="00181797" w:rsidP="00181797">
      <w:pPr>
        <w:spacing w:line="240" w:lineRule="auto"/>
        <w:ind w:left="720" w:firstLine="360"/>
        <w:rPr>
          <w:rFonts w:asciiTheme="majorHAnsi" w:hAnsiTheme="majorHAnsi"/>
        </w:rPr>
      </w:pPr>
      <w:r w:rsidRPr="00E158F4">
        <w:rPr>
          <w:rFonts w:asciiTheme="majorHAnsi" w:hAnsiTheme="majorHAnsi"/>
        </w:rPr>
        <w:t>Contemporary church culture.</w:t>
      </w:r>
    </w:p>
    <w:p w14:paraId="785F6491" w14:textId="77777777" w:rsidR="00181797" w:rsidRPr="00E158F4" w:rsidRDefault="00181797" w:rsidP="00181797">
      <w:pPr>
        <w:spacing w:line="240" w:lineRule="auto"/>
        <w:ind w:firstLine="360"/>
        <w:rPr>
          <w:rFonts w:asciiTheme="majorHAnsi" w:hAnsiTheme="majorHAnsi"/>
        </w:rPr>
      </w:pPr>
      <w:r w:rsidRPr="00E158F4">
        <w:rPr>
          <w:rFonts w:asciiTheme="majorHAnsi" w:hAnsiTheme="majorHAnsi"/>
        </w:rPr>
        <w:t>Biblical worship services.</w:t>
      </w:r>
    </w:p>
    <w:p w14:paraId="7EA205A9" w14:textId="77777777" w:rsidR="00181797" w:rsidRPr="00E158F4" w:rsidRDefault="00181797" w:rsidP="00181797">
      <w:pPr>
        <w:spacing w:line="240" w:lineRule="auto"/>
        <w:ind w:left="720" w:firstLine="360"/>
        <w:rPr>
          <w:rFonts w:asciiTheme="majorHAnsi" w:hAnsiTheme="majorHAnsi"/>
        </w:rPr>
      </w:pPr>
      <w:r w:rsidRPr="00E158F4">
        <w:rPr>
          <w:rFonts w:asciiTheme="majorHAnsi" w:hAnsiTheme="majorHAnsi"/>
        </w:rPr>
        <w:t>“Shouting” more than “singing” (Rev. 5:11-12; 6:1, 10; 7:10).</w:t>
      </w:r>
    </w:p>
    <w:p w14:paraId="28C00F52" w14:textId="77777777" w:rsidR="00181797" w:rsidRPr="00E158F4" w:rsidRDefault="00181797" w:rsidP="00181797">
      <w:pPr>
        <w:spacing w:line="240" w:lineRule="auto"/>
        <w:ind w:firstLine="360"/>
        <w:rPr>
          <w:rFonts w:asciiTheme="majorHAnsi" w:hAnsiTheme="majorHAnsi"/>
        </w:rPr>
      </w:pPr>
      <w:r w:rsidRPr="00E158F4">
        <w:rPr>
          <w:rFonts w:asciiTheme="majorHAnsi" w:hAnsiTheme="majorHAnsi"/>
        </w:rPr>
        <w:t>Singing isn’t the only image of what we’ll do in Heaven.</w:t>
      </w:r>
    </w:p>
    <w:p w14:paraId="6B18780E" w14:textId="77777777" w:rsidR="00181797" w:rsidRPr="00E158F4" w:rsidRDefault="00181797" w:rsidP="00181797">
      <w:pPr>
        <w:spacing w:line="240" w:lineRule="auto"/>
        <w:ind w:left="720" w:firstLine="360"/>
        <w:rPr>
          <w:rFonts w:asciiTheme="majorHAnsi" w:hAnsiTheme="majorHAnsi"/>
        </w:rPr>
      </w:pPr>
      <w:r w:rsidRPr="00E158F4">
        <w:rPr>
          <w:rFonts w:asciiTheme="majorHAnsi" w:hAnsiTheme="majorHAnsi"/>
        </w:rPr>
        <w:t>Ruling and reigning (2 Timothy 2:12; 5:10; 22:15).</w:t>
      </w:r>
    </w:p>
    <w:p w14:paraId="24C2A4ED" w14:textId="77777777" w:rsidR="00181797" w:rsidRPr="00E158F4" w:rsidRDefault="00181797" w:rsidP="00181797">
      <w:pPr>
        <w:spacing w:line="240" w:lineRule="auto"/>
        <w:ind w:left="720" w:firstLine="360"/>
        <w:rPr>
          <w:rFonts w:asciiTheme="majorHAnsi" w:hAnsiTheme="majorHAnsi"/>
        </w:rPr>
      </w:pPr>
      <w:r w:rsidRPr="00E158F4">
        <w:rPr>
          <w:rFonts w:asciiTheme="majorHAnsi" w:hAnsiTheme="majorHAnsi"/>
        </w:rPr>
        <w:t>Leading cities (Luke 19:17-19; Matthew 25:21).</w:t>
      </w:r>
    </w:p>
    <w:p w14:paraId="5A3DEB0B" w14:textId="77777777" w:rsidR="00181797" w:rsidRPr="00E158F4" w:rsidRDefault="00181797" w:rsidP="00181797">
      <w:pPr>
        <w:spacing w:line="240" w:lineRule="auto"/>
        <w:ind w:left="720" w:firstLine="360"/>
        <w:rPr>
          <w:rFonts w:asciiTheme="majorHAnsi" w:hAnsiTheme="majorHAnsi"/>
        </w:rPr>
      </w:pPr>
      <w:r w:rsidRPr="00E158F4">
        <w:rPr>
          <w:rFonts w:asciiTheme="majorHAnsi" w:hAnsiTheme="majorHAnsi"/>
        </w:rPr>
        <w:t>Judging angels (1 Corinthians 6:2-3).</w:t>
      </w:r>
    </w:p>
    <w:p w14:paraId="146EE1C3" w14:textId="77777777" w:rsidR="00181797" w:rsidRPr="00E158F4" w:rsidRDefault="00181797" w:rsidP="00181797">
      <w:pPr>
        <w:spacing w:line="240" w:lineRule="auto"/>
        <w:ind w:left="720" w:firstLine="360"/>
        <w:rPr>
          <w:rFonts w:asciiTheme="majorHAnsi" w:hAnsiTheme="majorHAnsi"/>
        </w:rPr>
      </w:pPr>
      <w:r w:rsidRPr="00E158F4">
        <w:rPr>
          <w:rFonts w:asciiTheme="majorHAnsi" w:hAnsiTheme="majorHAnsi"/>
        </w:rPr>
        <w:t>Building and gardening (Isaiah 65:21-23).</w:t>
      </w:r>
    </w:p>
    <w:p w14:paraId="7CD7A45E" w14:textId="77777777" w:rsidR="00181797" w:rsidRDefault="00181797" w:rsidP="00181797">
      <w:pPr>
        <w:spacing w:line="240" w:lineRule="auto"/>
        <w:ind w:left="720" w:firstLine="360"/>
        <w:rPr>
          <w:rFonts w:asciiTheme="majorHAnsi" w:hAnsiTheme="majorHAnsi"/>
        </w:rPr>
      </w:pPr>
      <w:r w:rsidRPr="00E158F4">
        <w:rPr>
          <w:rFonts w:asciiTheme="majorHAnsi" w:hAnsiTheme="majorHAnsi"/>
        </w:rPr>
        <w:t>Learning (1 Corinthains 13:12).</w:t>
      </w:r>
    </w:p>
    <w:p w14:paraId="77C9A2A1" w14:textId="77777777" w:rsidR="00181797" w:rsidRDefault="00181797" w:rsidP="00181797">
      <w:pPr>
        <w:spacing w:line="240" w:lineRule="auto"/>
        <w:ind w:firstLine="360"/>
        <w:rPr>
          <w:rFonts w:asciiTheme="majorHAnsi" w:hAnsiTheme="majorHAnsi"/>
        </w:rPr>
      </w:pPr>
    </w:p>
    <w:p w14:paraId="0D70FDB1" w14:textId="77777777" w:rsidR="00181797" w:rsidRPr="00AF5343" w:rsidRDefault="00181797" w:rsidP="00181797">
      <w:pPr>
        <w:pStyle w:val="Heading4"/>
      </w:pPr>
      <w:r w:rsidRPr="00AF5343">
        <w:t>Will Heaven get boring?</w:t>
      </w:r>
      <w:r>
        <w:rPr>
          <w:rStyle w:val="FootnoteReference"/>
        </w:rPr>
        <w:footnoteReference w:id="14"/>
      </w:r>
    </w:p>
    <w:p w14:paraId="42C124E0" w14:textId="77777777" w:rsidR="00181797" w:rsidRPr="00AF5343" w:rsidRDefault="00181797" w:rsidP="00181797">
      <w:pPr>
        <w:spacing w:line="240" w:lineRule="auto"/>
        <w:ind w:firstLine="360"/>
        <w:rPr>
          <w:rFonts w:asciiTheme="majorHAnsi" w:hAnsiTheme="majorHAnsi"/>
        </w:rPr>
      </w:pPr>
      <w:r w:rsidRPr="00AF5343">
        <w:rPr>
          <w:rFonts w:asciiTheme="majorHAnsi" w:hAnsiTheme="majorHAnsi"/>
        </w:rPr>
        <w:t xml:space="preserve">God is </w:t>
      </w:r>
      <w:r>
        <w:rPr>
          <w:rFonts w:asciiTheme="majorHAnsi" w:hAnsiTheme="majorHAnsi"/>
        </w:rPr>
        <w:t xml:space="preserve">eternally </w:t>
      </w:r>
      <w:r w:rsidRPr="00AF5343">
        <w:rPr>
          <w:rFonts w:asciiTheme="majorHAnsi" w:hAnsiTheme="majorHAnsi"/>
        </w:rPr>
        <w:t>happy and not boring.</w:t>
      </w:r>
    </w:p>
    <w:p w14:paraId="06B07A59" w14:textId="77777777" w:rsidR="00181797" w:rsidRPr="00AF5343" w:rsidRDefault="00181797" w:rsidP="00181797">
      <w:pPr>
        <w:spacing w:line="240" w:lineRule="auto"/>
        <w:ind w:left="720" w:firstLine="360"/>
        <w:rPr>
          <w:rFonts w:asciiTheme="majorHAnsi" w:hAnsiTheme="majorHAnsi"/>
        </w:rPr>
      </w:pPr>
      <w:r w:rsidRPr="00AF5343">
        <w:rPr>
          <w:rFonts w:asciiTheme="majorHAnsi" w:hAnsiTheme="majorHAnsi"/>
        </w:rPr>
        <w:lastRenderedPageBreak/>
        <w:t>1 Timothy 6:15; Zephaniah 3:17; John 17:5, 24-26</w:t>
      </w:r>
    </w:p>
    <w:p w14:paraId="3B525B0F" w14:textId="77777777" w:rsidR="00181797" w:rsidRPr="00AF5343" w:rsidRDefault="00181797" w:rsidP="00181797">
      <w:pPr>
        <w:spacing w:line="240" w:lineRule="auto"/>
        <w:ind w:firstLine="360"/>
        <w:rPr>
          <w:rFonts w:asciiTheme="majorHAnsi" w:hAnsiTheme="majorHAnsi"/>
        </w:rPr>
      </w:pPr>
      <w:r w:rsidRPr="00AF5343">
        <w:rPr>
          <w:rFonts w:asciiTheme="majorHAnsi" w:hAnsiTheme="majorHAnsi"/>
        </w:rPr>
        <w:t xml:space="preserve">Finite </w:t>
      </w:r>
      <w:proofErr w:type="gramStart"/>
      <w:r w:rsidRPr="00AF5343">
        <w:rPr>
          <w:rFonts w:asciiTheme="majorHAnsi" w:hAnsiTheme="majorHAnsi"/>
        </w:rPr>
        <w:t>beings</w:t>
      </w:r>
      <w:proofErr w:type="gramEnd"/>
      <w:r w:rsidRPr="00AF5343">
        <w:rPr>
          <w:rFonts w:asciiTheme="majorHAnsi" w:hAnsiTheme="majorHAnsi"/>
        </w:rPr>
        <w:t xml:space="preserve"> and an Infinite Being.</w:t>
      </w:r>
      <w:r>
        <w:rPr>
          <w:rStyle w:val="FootnoteReference"/>
          <w:rFonts w:asciiTheme="majorHAnsi" w:hAnsiTheme="majorHAnsi"/>
        </w:rPr>
        <w:footnoteReference w:id="15"/>
      </w:r>
    </w:p>
    <w:p w14:paraId="617C272A" w14:textId="77777777" w:rsidR="00181797" w:rsidRPr="00AF5343" w:rsidRDefault="00181797" w:rsidP="00181797">
      <w:pPr>
        <w:spacing w:line="240" w:lineRule="auto"/>
        <w:ind w:firstLine="360"/>
        <w:rPr>
          <w:rFonts w:asciiTheme="majorHAnsi" w:hAnsiTheme="majorHAnsi"/>
        </w:rPr>
      </w:pPr>
      <w:r w:rsidRPr="00AF5343">
        <w:rPr>
          <w:rFonts w:asciiTheme="majorHAnsi" w:hAnsiTheme="majorHAnsi"/>
        </w:rPr>
        <w:t>Are we sure we will have perfect memories, skills, and achievements?</w:t>
      </w:r>
    </w:p>
    <w:p w14:paraId="72F7527E" w14:textId="77777777" w:rsidR="00181797" w:rsidRPr="00AF5343" w:rsidRDefault="00181797" w:rsidP="00181797">
      <w:pPr>
        <w:spacing w:line="240" w:lineRule="auto"/>
        <w:ind w:left="720" w:firstLine="360"/>
        <w:rPr>
          <w:rFonts w:asciiTheme="majorHAnsi" w:hAnsiTheme="majorHAnsi"/>
        </w:rPr>
      </w:pPr>
      <w:r w:rsidRPr="00AF5343">
        <w:rPr>
          <w:rFonts w:asciiTheme="majorHAnsi" w:hAnsiTheme="majorHAnsi"/>
        </w:rPr>
        <w:t>This is an assumption—not a biblical teaching.</w:t>
      </w:r>
    </w:p>
    <w:p w14:paraId="15249C9E" w14:textId="77777777" w:rsidR="00181797" w:rsidRDefault="00181797" w:rsidP="00181797">
      <w:pPr>
        <w:spacing w:line="240" w:lineRule="auto"/>
        <w:ind w:firstLine="360"/>
        <w:rPr>
          <w:rFonts w:asciiTheme="majorHAnsi" w:hAnsiTheme="majorHAnsi"/>
        </w:rPr>
      </w:pPr>
      <w:r w:rsidRPr="00AF5343">
        <w:rPr>
          <w:rFonts w:asciiTheme="majorHAnsi" w:hAnsiTheme="majorHAnsi"/>
        </w:rPr>
        <w:t>Repetition doesn’t mean boredom.</w:t>
      </w:r>
    </w:p>
    <w:p w14:paraId="38992228" w14:textId="77777777" w:rsidR="00181797" w:rsidRDefault="00181797" w:rsidP="00181797">
      <w:pPr>
        <w:spacing w:line="240" w:lineRule="auto"/>
        <w:ind w:firstLine="360"/>
        <w:rPr>
          <w:rFonts w:asciiTheme="majorHAnsi" w:hAnsiTheme="majorHAnsi"/>
        </w:rPr>
      </w:pPr>
    </w:p>
    <w:p w14:paraId="65C01A51" w14:textId="77777777" w:rsidR="00181797" w:rsidRPr="00AF5B22" w:rsidRDefault="00181797" w:rsidP="00181797">
      <w:pPr>
        <w:pStyle w:val="Heading4"/>
      </w:pPr>
      <w:r w:rsidRPr="00AF5B22">
        <w:t>Free will in Heaven?</w:t>
      </w:r>
    </w:p>
    <w:p w14:paraId="15BE81B3" w14:textId="77777777" w:rsidR="00181797" w:rsidRPr="00AF5B22" w:rsidRDefault="00181797" w:rsidP="00181797">
      <w:pPr>
        <w:spacing w:line="240" w:lineRule="auto"/>
        <w:ind w:firstLine="360"/>
        <w:rPr>
          <w:rFonts w:asciiTheme="majorHAnsi" w:hAnsiTheme="majorHAnsi"/>
        </w:rPr>
      </w:pPr>
      <w:r w:rsidRPr="00AF5B22">
        <w:rPr>
          <w:rFonts w:asciiTheme="majorHAnsi" w:hAnsiTheme="majorHAnsi"/>
        </w:rPr>
        <w:t>God doesn’t sin—yet has free will.</w:t>
      </w:r>
      <w:r>
        <w:rPr>
          <w:rStyle w:val="FootnoteReference"/>
          <w:rFonts w:asciiTheme="majorHAnsi" w:hAnsiTheme="majorHAnsi"/>
        </w:rPr>
        <w:footnoteReference w:id="16"/>
      </w:r>
    </w:p>
    <w:p w14:paraId="48827590" w14:textId="77777777" w:rsidR="00181797" w:rsidRPr="00AF5B22" w:rsidRDefault="00181797" w:rsidP="00181797">
      <w:pPr>
        <w:spacing w:line="240" w:lineRule="auto"/>
        <w:ind w:firstLine="360"/>
        <w:rPr>
          <w:rFonts w:asciiTheme="majorHAnsi" w:hAnsiTheme="majorHAnsi"/>
        </w:rPr>
      </w:pPr>
      <w:r w:rsidRPr="00AF5B22">
        <w:rPr>
          <w:rFonts w:asciiTheme="majorHAnsi" w:hAnsiTheme="majorHAnsi"/>
        </w:rPr>
        <w:t xml:space="preserve">We will never freely choose to </w:t>
      </w:r>
      <w:proofErr w:type="gramStart"/>
      <w:r w:rsidRPr="00AF5B22">
        <w:rPr>
          <w:rFonts w:asciiTheme="majorHAnsi" w:hAnsiTheme="majorHAnsi"/>
        </w:rPr>
        <w:t>sin</w:t>
      </w:r>
      <w:proofErr w:type="gramEnd"/>
      <w:r w:rsidRPr="00AF5B22">
        <w:rPr>
          <w:rFonts w:asciiTheme="majorHAnsi" w:hAnsiTheme="majorHAnsi"/>
        </w:rPr>
        <w:t>.</w:t>
      </w:r>
    </w:p>
    <w:p w14:paraId="4FE4DE5E" w14:textId="77777777" w:rsidR="00181797" w:rsidRPr="00AF5B22" w:rsidRDefault="00181797" w:rsidP="00181797">
      <w:pPr>
        <w:spacing w:line="240" w:lineRule="auto"/>
        <w:ind w:left="720" w:firstLine="360"/>
        <w:rPr>
          <w:rFonts w:asciiTheme="majorHAnsi" w:hAnsiTheme="majorHAnsi"/>
        </w:rPr>
      </w:pPr>
      <w:r w:rsidRPr="00AF5B22">
        <w:rPr>
          <w:rFonts w:asciiTheme="majorHAnsi" w:hAnsiTheme="majorHAnsi"/>
        </w:rPr>
        <w:t>The Cross</w:t>
      </w:r>
      <w:r>
        <w:rPr>
          <w:rFonts w:asciiTheme="majorHAnsi" w:hAnsiTheme="majorHAnsi"/>
        </w:rPr>
        <w:t xml:space="preserve">. </w:t>
      </w:r>
      <w:r w:rsidRPr="00AF5B22">
        <w:rPr>
          <w:rFonts w:asciiTheme="majorHAnsi" w:hAnsiTheme="majorHAnsi"/>
        </w:rPr>
        <w:t>Knowledge of a fallen world</w:t>
      </w:r>
      <w:r>
        <w:rPr>
          <w:rFonts w:asciiTheme="majorHAnsi" w:hAnsiTheme="majorHAnsi"/>
        </w:rPr>
        <w:t xml:space="preserve">. </w:t>
      </w:r>
      <w:r w:rsidRPr="00AF5B22">
        <w:rPr>
          <w:rFonts w:asciiTheme="majorHAnsi" w:hAnsiTheme="majorHAnsi"/>
        </w:rPr>
        <w:t>Beatific vision</w:t>
      </w:r>
    </w:p>
    <w:p w14:paraId="1A3399D0" w14:textId="77777777" w:rsidR="00181797" w:rsidRPr="00AF5B22" w:rsidRDefault="00181797" w:rsidP="00181797">
      <w:pPr>
        <w:spacing w:line="240" w:lineRule="auto"/>
        <w:ind w:firstLine="360"/>
        <w:rPr>
          <w:rFonts w:asciiTheme="majorHAnsi" w:hAnsiTheme="majorHAnsi"/>
        </w:rPr>
      </w:pPr>
      <w:r w:rsidRPr="00AF5B22">
        <w:rPr>
          <w:rFonts w:asciiTheme="majorHAnsi" w:hAnsiTheme="majorHAnsi"/>
        </w:rPr>
        <w:t>Sin will be logically possible,</w:t>
      </w:r>
      <w:r>
        <w:rPr>
          <w:rFonts w:asciiTheme="majorHAnsi" w:hAnsiTheme="majorHAnsi"/>
        </w:rPr>
        <w:t xml:space="preserve"> </w:t>
      </w:r>
      <w:r w:rsidRPr="00AF5B22">
        <w:rPr>
          <w:rFonts w:asciiTheme="majorHAnsi" w:hAnsiTheme="majorHAnsi"/>
        </w:rPr>
        <w:t>but it will never be actualized.</w:t>
      </w:r>
    </w:p>
    <w:p w14:paraId="48A075FC" w14:textId="77777777" w:rsidR="00181797" w:rsidRDefault="00181797" w:rsidP="00181797">
      <w:pPr>
        <w:spacing w:line="240" w:lineRule="auto"/>
        <w:ind w:left="720" w:firstLine="360"/>
        <w:rPr>
          <w:rFonts w:asciiTheme="majorHAnsi" w:hAnsiTheme="majorHAnsi"/>
        </w:rPr>
      </w:pPr>
      <w:r w:rsidRPr="00AF5B22">
        <w:rPr>
          <w:rFonts w:asciiTheme="majorHAnsi" w:hAnsiTheme="majorHAnsi"/>
        </w:rPr>
        <w:t>e.g. holding your newborn baby in your hands</w:t>
      </w:r>
    </w:p>
    <w:p w14:paraId="4EDB31F1" w14:textId="77777777" w:rsidR="00181797" w:rsidRDefault="00181797" w:rsidP="00181797">
      <w:pPr>
        <w:spacing w:line="240" w:lineRule="auto"/>
        <w:ind w:firstLine="360"/>
        <w:rPr>
          <w:rFonts w:asciiTheme="majorHAnsi" w:hAnsiTheme="majorHAnsi"/>
        </w:rPr>
      </w:pPr>
    </w:p>
    <w:p w14:paraId="4A17CBE2" w14:textId="77777777" w:rsidR="00181797" w:rsidRPr="004A49F3" w:rsidRDefault="00181797" w:rsidP="00181797">
      <w:pPr>
        <w:pStyle w:val="Heading4"/>
      </w:pPr>
      <w:r w:rsidRPr="004A49F3">
        <w:t>What about totally</w:t>
      </w:r>
      <w:r>
        <w:t xml:space="preserve"> </w:t>
      </w:r>
      <w:r w:rsidRPr="004A49F3">
        <w:t>annihilated bodies?</w:t>
      </w:r>
    </w:p>
    <w:p w14:paraId="0DF57512" w14:textId="77777777" w:rsidR="00181797" w:rsidRPr="004A49F3" w:rsidRDefault="00181797" w:rsidP="00181797">
      <w:pPr>
        <w:spacing w:line="240" w:lineRule="auto"/>
        <w:ind w:firstLine="360"/>
        <w:rPr>
          <w:rFonts w:asciiTheme="majorHAnsi" w:hAnsiTheme="majorHAnsi"/>
        </w:rPr>
      </w:pPr>
      <w:r w:rsidRPr="004A49F3">
        <w:rPr>
          <w:rFonts w:asciiTheme="majorHAnsi" w:hAnsiTheme="majorHAnsi"/>
        </w:rPr>
        <w:t>Sadducees (Matthew 22:23) and Corinthians (1 Cor. 15:35-36).</w:t>
      </w:r>
    </w:p>
    <w:p w14:paraId="1C98F075" w14:textId="77777777" w:rsidR="00181797" w:rsidRPr="004A49F3" w:rsidRDefault="00181797" w:rsidP="00181797">
      <w:pPr>
        <w:spacing w:line="240" w:lineRule="auto"/>
        <w:ind w:firstLine="360"/>
        <w:rPr>
          <w:rFonts w:asciiTheme="majorHAnsi" w:hAnsiTheme="majorHAnsi"/>
        </w:rPr>
      </w:pPr>
      <w:r w:rsidRPr="004A49F3">
        <w:rPr>
          <w:rFonts w:asciiTheme="majorHAnsi" w:hAnsiTheme="majorHAnsi"/>
        </w:rPr>
        <w:t>Cremation and cannibalism?</w:t>
      </w:r>
    </w:p>
    <w:p w14:paraId="324D85D5" w14:textId="77777777" w:rsidR="00181797" w:rsidRPr="004A49F3" w:rsidRDefault="00181797" w:rsidP="00181797">
      <w:pPr>
        <w:spacing w:line="240" w:lineRule="auto"/>
        <w:ind w:firstLine="360"/>
        <w:rPr>
          <w:rFonts w:asciiTheme="majorHAnsi" w:hAnsiTheme="majorHAnsi"/>
        </w:rPr>
      </w:pPr>
      <w:r w:rsidRPr="004A49F3">
        <w:rPr>
          <w:rFonts w:asciiTheme="majorHAnsi" w:hAnsiTheme="majorHAnsi"/>
        </w:rPr>
        <w:t>God is omnipotent.</w:t>
      </w:r>
    </w:p>
    <w:p w14:paraId="6314013C" w14:textId="77777777" w:rsidR="00181797" w:rsidRPr="004A49F3" w:rsidRDefault="00181797" w:rsidP="00181797">
      <w:pPr>
        <w:spacing w:line="240" w:lineRule="auto"/>
        <w:ind w:left="720" w:firstLine="360"/>
        <w:rPr>
          <w:rFonts w:asciiTheme="majorHAnsi" w:hAnsiTheme="majorHAnsi"/>
        </w:rPr>
      </w:pPr>
      <w:r w:rsidRPr="004A49F3">
        <w:rPr>
          <w:rFonts w:asciiTheme="majorHAnsi" w:hAnsiTheme="majorHAnsi"/>
        </w:rPr>
        <w:t xml:space="preserve">He’s not the king in the nursery rhyme </w:t>
      </w:r>
      <w:proofErr w:type="spellStart"/>
      <w:r w:rsidRPr="004A49F3">
        <w:rPr>
          <w:rFonts w:asciiTheme="majorHAnsi" w:hAnsiTheme="majorHAnsi"/>
        </w:rPr>
        <w:t>Humpty</w:t>
      </w:r>
      <w:proofErr w:type="spellEnd"/>
      <w:r w:rsidRPr="004A49F3">
        <w:rPr>
          <w:rFonts w:asciiTheme="majorHAnsi" w:hAnsiTheme="majorHAnsi"/>
        </w:rPr>
        <w:t xml:space="preserve"> Dumpty!</w:t>
      </w:r>
    </w:p>
    <w:p w14:paraId="1180583B" w14:textId="77777777" w:rsidR="00181797" w:rsidRPr="004A49F3" w:rsidRDefault="00181797" w:rsidP="00181797">
      <w:pPr>
        <w:spacing w:line="240" w:lineRule="auto"/>
        <w:ind w:firstLine="360"/>
        <w:rPr>
          <w:rFonts w:asciiTheme="majorHAnsi" w:hAnsiTheme="majorHAnsi"/>
        </w:rPr>
      </w:pPr>
      <w:r w:rsidRPr="004A49F3">
        <w:rPr>
          <w:rFonts w:asciiTheme="majorHAnsi" w:hAnsiTheme="majorHAnsi"/>
        </w:rPr>
        <w:t>The molecules in my body</w:t>
      </w:r>
      <w:r>
        <w:rPr>
          <w:rFonts w:asciiTheme="majorHAnsi" w:hAnsiTheme="majorHAnsi"/>
        </w:rPr>
        <w:t xml:space="preserve"> </w:t>
      </w:r>
      <w:r w:rsidRPr="004A49F3">
        <w:rPr>
          <w:rFonts w:asciiTheme="majorHAnsi" w:hAnsiTheme="majorHAnsi"/>
        </w:rPr>
        <w:t xml:space="preserve">aren’t </w:t>
      </w:r>
      <w:proofErr w:type="gramStart"/>
      <w:r w:rsidRPr="004A49F3">
        <w:rPr>
          <w:rFonts w:asciiTheme="majorHAnsi" w:hAnsiTheme="majorHAnsi"/>
        </w:rPr>
        <w:t>essentially</w:t>
      </w:r>
      <w:proofErr w:type="gramEnd"/>
      <w:r w:rsidRPr="004A49F3">
        <w:rPr>
          <w:rFonts w:asciiTheme="majorHAnsi" w:hAnsiTheme="majorHAnsi"/>
        </w:rPr>
        <w:t xml:space="preserve"> me.</w:t>
      </w:r>
    </w:p>
    <w:p w14:paraId="03C58576" w14:textId="77777777" w:rsidR="00181797" w:rsidRDefault="00181797" w:rsidP="00181797">
      <w:pPr>
        <w:spacing w:line="240" w:lineRule="auto"/>
        <w:ind w:left="720" w:firstLine="360"/>
        <w:rPr>
          <w:rFonts w:asciiTheme="majorHAnsi" w:hAnsiTheme="majorHAnsi"/>
        </w:rPr>
      </w:pPr>
      <w:r w:rsidRPr="004A49F3">
        <w:rPr>
          <w:rFonts w:asciiTheme="majorHAnsi" w:hAnsiTheme="majorHAnsi"/>
        </w:rPr>
        <w:t>This would mean we currently don’t have personal identity.</w:t>
      </w:r>
    </w:p>
    <w:p w14:paraId="4B9DB1EB" w14:textId="77777777" w:rsidR="00181797" w:rsidRDefault="00181797" w:rsidP="00181797">
      <w:pPr>
        <w:spacing w:line="240" w:lineRule="auto"/>
        <w:ind w:firstLine="360"/>
        <w:rPr>
          <w:rFonts w:asciiTheme="majorHAnsi" w:hAnsiTheme="majorHAnsi"/>
        </w:rPr>
      </w:pPr>
    </w:p>
    <w:p w14:paraId="7BBF6B18" w14:textId="77777777" w:rsidR="00181797" w:rsidRPr="00287987" w:rsidRDefault="00181797" w:rsidP="00181797">
      <w:pPr>
        <w:pStyle w:val="Heading4"/>
      </w:pPr>
      <w:r w:rsidRPr="00287987">
        <w:t>Loved ones in Hell?</w:t>
      </w:r>
    </w:p>
    <w:p w14:paraId="797C790B" w14:textId="77777777" w:rsidR="00181797" w:rsidRPr="00287987" w:rsidRDefault="00181797" w:rsidP="00181797">
      <w:pPr>
        <w:spacing w:line="240" w:lineRule="auto"/>
        <w:ind w:firstLine="360"/>
        <w:rPr>
          <w:rFonts w:asciiTheme="majorHAnsi" w:hAnsiTheme="majorHAnsi"/>
        </w:rPr>
      </w:pPr>
      <w:r w:rsidRPr="00287987">
        <w:rPr>
          <w:rFonts w:asciiTheme="majorHAnsi" w:hAnsiTheme="majorHAnsi"/>
        </w:rPr>
        <w:t>We don’t know if they came to Christ.</w:t>
      </w:r>
    </w:p>
    <w:p w14:paraId="373C889E" w14:textId="77777777" w:rsidR="00181797" w:rsidRPr="00287987" w:rsidRDefault="00181797" w:rsidP="00181797">
      <w:pPr>
        <w:spacing w:line="240" w:lineRule="auto"/>
        <w:ind w:left="720" w:firstLine="360"/>
        <w:rPr>
          <w:rFonts w:asciiTheme="majorHAnsi" w:hAnsiTheme="majorHAnsi"/>
        </w:rPr>
      </w:pPr>
      <w:r w:rsidRPr="00287987">
        <w:rPr>
          <w:rFonts w:asciiTheme="majorHAnsi" w:hAnsiTheme="majorHAnsi"/>
        </w:rPr>
        <w:t>Matthew 27:44; Luke 23:43</w:t>
      </w:r>
    </w:p>
    <w:p w14:paraId="2851E559" w14:textId="77777777" w:rsidR="00181797" w:rsidRPr="00287987" w:rsidRDefault="00181797" w:rsidP="00181797">
      <w:pPr>
        <w:spacing w:line="240" w:lineRule="auto"/>
        <w:ind w:firstLine="360"/>
        <w:rPr>
          <w:rFonts w:asciiTheme="majorHAnsi" w:hAnsiTheme="majorHAnsi"/>
        </w:rPr>
      </w:pPr>
      <w:r w:rsidRPr="00287987">
        <w:rPr>
          <w:rFonts w:asciiTheme="majorHAnsi" w:hAnsiTheme="majorHAnsi"/>
        </w:rPr>
        <w:t>God is the ultimate good.</w:t>
      </w:r>
    </w:p>
    <w:p w14:paraId="68D859E7" w14:textId="77777777" w:rsidR="00181797" w:rsidRPr="00287987" w:rsidRDefault="00181797" w:rsidP="00181797">
      <w:pPr>
        <w:spacing w:line="240" w:lineRule="auto"/>
        <w:ind w:left="720" w:firstLine="360"/>
        <w:rPr>
          <w:rFonts w:asciiTheme="majorHAnsi" w:hAnsiTheme="majorHAnsi"/>
        </w:rPr>
      </w:pPr>
      <w:r w:rsidRPr="00287987">
        <w:rPr>
          <w:rFonts w:asciiTheme="majorHAnsi" w:hAnsiTheme="majorHAnsi"/>
        </w:rPr>
        <w:t>Keeping any created thing, but losing God…</w:t>
      </w:r>
    </w:p>
    <w:p w14:paraId="4EFDD333" w14:textId="77777777" w:rsidR="00181797" w:rsidRPr="00287987" w:rsidRDefault="00181797" w:rsidP="00181797">
      <w:pPr>
        <w:spacing w:line="240" w:lineRule="auto"/>
        <w:ind w:firstLine="360"/>
        <w:rPr>
          <w:rFonts w:asciiTheme="majorHAnsi" w:hAnsiTheme="majorHAnsi"/>
        </w:rPr>
      </w:pPr>
      <w:r w:rsidRPr="00287987">
        <w:rPr>
          <w:rFonts w:asciiTheme="majorHAnsi" w:hAnsiTheme="majorHAnsi"/>
        </w:rPr>
        <w:lastRenderedPageBreak/>
        <w:t>Everything will be revealed.</w:t>
      </w:r>
    </w:p>
    <w:p w14:paraId="7A9C3506" w14:textId="77777777" w:rsidR="00181797" w:rsidRPr="00287987" w:rsidRDefault="00181797" w:rsidP="00181797">
      <w:pPr>
        <w:spacing w:line="240" w:lineRule="auto"/>
        <w:ind w:left="720" w:firstLine="360"/>
        <w:rPr>
          <w:rFonts w:asciiTheme="majorHAnsi" w:hAnsiTheme="majorHAnsi"/>
        </w:rPr>
      </w:pPr>
      <w:r w:rsidRPr="00287987">
        <w:rPr>
          <w:rFonts w:asciiTheme="majorHAnsi" w:hAnsiTheme="majorHAnsi"/>
        </w:rPr>
        <w:t>1 Corinthians 4:5</w:t>
      </w:r>
    </w:p>
    <w:p w14:paraId="55AB1DCA" w14:textId="77777777" w:rsidR="00181797" w:rsidRPr="00287987" w:rsidRDefault="00181797" w:rsidP="00181797">
      <w:pPr>
        <w:spacing w:line="240" w:lineRule="auto"/>
        <w:ind w:left="720" w:firstLine="360"/>
        <w:rPr>
          <w:rFonts w:asciiTheme="majorHAnsi" w:hAnsiTheme="majorHAnsi"/>
        </w:rPr>
      </w:pPr>
      <w:r w:rsidRPr="00287987">
        <w:rPr>
          <w:rFonts w:asciiTheme="majorHAnsi" w:hAnsiTheme="majorHAnsi"/>
        </w:rPr>
        <w:t>Our view of someone can change in a moment.</w:t>
      </w:r>
    </w:p>
    <w:p w14:paraId="20A2BCE7" w14:textId="77777777" w:rsidR="00181797" w:rsidRPr="00287987" w:rsidRDefault="00181797" w:rsidP="00181797">
      <w:pPr>
        <w:spacing w:line="240" w:lineRule="auto"/>
        <w:ind w:left="720" w:firstLine="360"/>
        <w:rPr>
          <w:rFonts w:asciiTheme="majorHAnsi" w:hAnsiTheme="majorHAnsi"/>
        </w:rPr>
      </w:pPr>
      <w:r w:rsidRPr="00287987">
        <w:rPr>
          <w:rFonts w:asciiTheme="majorHAnsi" w:hAnsiTheme="majorHAnsi"/>
        </w:rPr>
        <w:t>Everything good about them will be removed (1 Thess. 1:9).</w:t>
      </w:r>
    </w:p>
    <w:p w14:paraId="1E35C0B0" w14:textId="77777777" w:rsidR="00181797" w:rsidRPr="00287987" w:rsidRDefault="00181797" w:rsidP="00181797">
      <w:pPr>
        <w:spacing w:line="240" w:lineRule="auto"/>
        <w:ind w:firstLine="360"/>
        <w:rPr>
          <w:rFonts w:asciiTheme="majorHAnsi" w:hAnsiTheme="majorHAnsi"/>
        </w:rPr>
      </w:pPr>
      <w:r w:rsidRPr="00287987">
        <w:rPr>
          <w:rFonts w:asciiTheme="majorHAnsi" w:hAnsiTheme="majorHAnsi"/>
        </w:rPr>
        <w:t>What about future generations?</w:t>
      </w:r>
    </w:p>
    <w:p w14:paraId="0F2DE074" w14:textId="77777777" w:rsidR="00181797" w:rsidRDefault="00181797" w:rsidP="00181797">
      <w:pPr>
        <w:spacing w:line="240" w:lineRule="auto"/>
        <w:ind w:left="720" w:firstLine="360"/>
        <w:rPr>
          <w:rFonts w:asciiTheme="majorHAnsi" w:hAnsiTheme="majorHAnsi"/>
        </w:rPr>
      </w:pPr>
      <w:r w:rsidRPr="00287987">
        <w:rPr>
          <w:rFonts w:asciiTheme="majorHAnsi" w:hAnsiTheme="majorHAnsi"/>
        </w:rPr>
        <w:t>Your decision will affect your friends, kids, and grandkids.</w:t>
      </w:r>
    </w:p>
    <w:p w14:paraId="6E0884AD" w14:textId="77777777" w:rsidR="00181797" w:rsidRDefault="00181797" w:rsidP="00181797">
      <w:pPr>
        <w:spacing w:line="240" w:lineRule="auto"/>
        <w:ind w:firstLine="360"/>
        <w:rPr>
          <w:rFonts w:asciiTheme="majorHAnsi" w:hAnsiTheme="majorHAnsi"/>
        </w:rPr>
      </w:pPr>
    </w:p>
    <w:p w14:paraId="57D6C613" w14:textId="77777777" w:rsidR="00181797" w:rsidRPr="00836B8B" w:rsidRDefault="00181797" w:rsidP="00181797">
      <w:pPr>
        <w:pStyle w:val="Heading4"/>
      </w:pPr>
      <w:r w:rsidRPr="00836B8B">
        <w:t>Why do Christians grieve?</w:t>
      </w:r>
      <w:r>
        <w:rPr>
          <w:rStyle w:val="FootnoteReference"/>
        </w:rPr>
        <w:footnoteReference w:id="17"/>
      </w:r>
    </w:p>
    <w:p w14:paraId="6579B006" w14:textId="77777777" w:rsidR="00181797" w:rsidRPr="00836B8B" w:rsidRDefault="00181797" w:rsidP="00181797">
      <w:pPr>
        <w:spacing w:line="240" w:lineRule="auto"/>
        <w:ind w:firstLine="360"/>
        <w:rPr>
          <w:rFonts w:asciiTheme="majorHAnsi" w:hAnsiTheme="majorHAnsi"/>
        </w:rPr>
      </w:pPr>
      <w:r w:rsidRPr="00836B8B">
        <w:rPr>
          <w:rFonts w:asciiTheme="majorHAnsi" w:hAnsiTheme="majorHAnsi"/>
        </w:rPr>
        <w:t>“Godly men” grieved over Stephen.</w:t>
      </w:r>
    </w:p>
    <w:p w14:paraId="0862D051" w14:textId="77777777" w:rsidR="00181797" w:rsidRPr="00836B8B" w:rsidRDefault="00181797" w:rsidP="00181797">
      <w:pPr>
        <w:spacing w:line="240" w:lineRule="auto"/>
        <w:ind w:left="720" w:firstLine="360"/>
        <w:rPr>
          <w:rFonts w:asciiTheme="majorHAnsi" w:hAnsiTheme="majorHAnsi"/>
        </w:rPr>
      </w:pPr>
      <w:r w:rsidRPr="00836B8B">
        <w:rPr>
          <w:rFonts w:asciiTheme="majorHAnsi" w:hAnsiTheme="majorHAnsi"/>
        </w:rPr>
        <w:t>Acts 8:2</w:t>
      </w:r>
    </w:p>
    <w:p w14:paraId="51DE69BF" w14:textId="77777777" w:rsidR="00181797" w:rsidRPr="00836B8B" w:rsidRDefault="00181797" w:rsidP="00181797">
      <w:pPr>
        <w:spacing w:line="240" w:lineRule="auto"/>
        <w:ind w:firstLine="360"/>
        <w:rPr>
          <w:rFonts w:asciiTheme="majorHAnsi" w:hAnsiTheme="majorHAnsi"/>
        </w:rPr>
      </w:pPr>
      <w:r w:rsidRPr="00836B8B">
        <w:rPr>
          <w:rFonts w:asciiTheme="majorHAnsi" w:hAnsiTheme="majorHAnsi"/>
        </w:rPr>
        <w:t>Epaphroditus was sick: Paul felt it would bring “sorrow upon sorrow.”</w:t>
      </w:r>
    </w:p>
    <w:p w14:paraId="5C8BB8AD" w14:textId="77777777" w:rsidR="00181797" w:rsidRPr="00836B8B" w:rsidRDefault="00181797" w:rsidP="00181797">
      <w:pPr>
        <w:spacing w:line="240" w:lineRule="auto"/>
        <w:ind w:left="720" w:firstLine="360"/>
        <w:rPr>
          <w:rFonts w:asciiTheme="majorHAnsi" w:hAnsiTheme="majorHAnsi"/>
        </w:rPr>
      </w:pPr>
      <w:r w:rsidRPr="00836B8B">
        <w:rPr>
          <w:rFonts w:asciiTheme="majorHAnsi" w:hAnsiTheme="majorHAnsi"/>
        </w:rPr>
        <w:t>Philippians 2:27</w:t>
      </w:r>
    </w:p>
    <w:p w14:paraId="77389B16" w14:textId="77777777" w:rsidR="00181797" w:rsidRPr="00836B8B" w:rsidRDefault="00181797" w:rsidP="00181797">
      <w:pPr>
        <w:spacing w:line="240" w:lineRule="auto"/>
        <w:ind w:firstLine="360"/>
        <w:rPr>
          <w:rFonts w:asciiTheme="majorHAnsi" w:hAnsiTheme="majorHAnsi"/>
        </w:rPr>
      </w:pPr>
      <w:r w:rsidRPr="00836B8B">
        <w:rPr>
          <w:rFonts w:asciiTheme="majorHAnsi" w:hAnsiTheme="majorHAnsi"/>
        </w:rPr>
        <w:t>Jesus was “a man of sorrows and acquainted with grief” and “wept.”</w:t>
      </w:r>
    </w:p>
    <w:p w14:paraId="51A29DD1" w14:textId="77777777" w:rsidR="00181797" w:rsidRDefault="00181797" w:rsidP="00181797">
      <w:pPr>
        <w:spacing w:line="240" w:lineRule="auto"/>
        <w:ind w:left="720" w:firstLine="360"/>
        <w:rPr>
          <w:rFonts w:asciiTheme="majorHAnsi" w:hAnsiTheme="majorHAnsi"/>
        </w:rPr>
      </w:pPr>
      <w:r w:rsidRPr="00836B8B">
        <w:rPr>
          <w:rFonts w:asciiTheme="majorHAnsi" w:hAnsiTheme="majorHAnsi"/>
        </w:rPr>
        <w:t>Isaiah 53:3; John 11:35</w:t>
      </w:r>
    </w:p>
    <w:p w14:paraId="668D3A75" w14:textId="77777777" w:rsidR="00181797" w:rsidRDefault="00181797" w:rsidP="00181797">
      <w:pPr>
        <w:spacing w:line="240" w:lineRule="auto"/>
        <w:ind w:firstLine="360"/>
        <w:rPr>
          <w:rFonts w:asciiTheme="majorHAnsi" w:hAnsiTheme="majorHAnsi"/>
        </w:rPr>
      </w:pPr>
      <w:r w:rsidRPr="00DC65AC">
        <w:rPr>
          <w:rFonts w:asciiTheme="majorHAnsi" w:hAnsiTheme="majorHAnsi"/>
        </w:rPr>
        <w:t>We don’t grieve that they are in Heaven, but that we are currently separated.</w:t>
      </w:r>
    </w:p>
    <w:p w14:paraId="53088B0C" w14:textId="77777777" w:rsidR="00181797" w:rsidRDefault="00181797" w:rsidP="00181797">
      <w:pPr>
        <w:spacing w:line="240" w:lineRule="auto"/>
        <w:ind w:firstLine="360"/>
        <w:rPr>
          <w:rFonts w:asciiTheme="majorHAnsi" w:hAnsiTheme="majorHAnsi"/>
        </w:rPr>
      </w:pPr>
    </w:p>
    <w:p w14:paraId="09CB1E75" w14:textId="77777777" w:rsidR="00181797" w:rsidRPr="00DC65AC" w:rsidRDefault="00181797" w:rsidP="00181797">
      <w:pPr>
        <w:pStyle w:val="Heading4"/>
      </w:pPr>
      <w:r w:rsidRPr="00DC65AC">
        <w:t>Do babies go to Heaven?</w:t>
      </w:r>
    </w:p>
    <w:p w14:paraId="505C32D6" w14:textId="77777777" w:rsidR="00181797" w:rsidRPr="00DC65AC" w:rsidRDefault="00181797" w:rsidP="00181797">
      <w:pPr>
        <w:spacing w:line="240" w:lineRule="auto"/>
        <w:ind w:firstLine="360"/>
        <w:rPr>
          <w:rFonts w:asciiTheme="majorHAnsi" w:hAnsiTheme="majorHAnsi"/>
        </w:rPr>
      </w:pPr>
      <w:r w:rsidRPr="00DC65AC">
        <w:rPr>
          <w:rFonts w:asciiTheme="majorHAnsi" w:hAnsiTheme="majorHAnsi"/>
        </w:rPr>
        <w:t>They are below the “age of accountability.”</w:t>
      </w:r>
    </w:p>
    <w:p w14:paraId="7C172EC1" w14:textId="77777777" w:rsidR="00181797" w:rsidRPr="00DC65AC" w:rsidRDefault="00181797" w:rsidP="00181797">
      <w:pPr>
        <w:spacing w:line="240" w:lineRule="auto"/>
        <w:ind w:left="720" w:firstLine="360"/>
        <w:rPr>
          <w:rFonts w:asciiTheme="majorHAnsi" w:hAnsiTheme="majorHAnsi"/>
        </w:rPr>
      </w:pPr>
      <w:r w:rsidRPr="00DC65AC">
        <w:rPr>
          <w:rFonts w:asciiTheme="majorHAnsi" w:hAnsiTheme="majorHAnsi"/>
        </w:rPr>
        <w:t>We need rationality to have morality.</w:t>
      </w:r>
    </w:p>
    <w:p w14:paraId="20699B59" w14:textId="77777777" w:rsidR="00181797" w:rsidRPr="00DC65AC" w:rsidRDefault="00181797" w:rsidP="00181797">
      <w:pPr>
        <w:spacing w:line="240" w:lineRule="auto"/>
        <w:ind w:firstLine="360"/>
        <w:rPr>
          <w:rFonts w:asciiTheme="majorHAnsi" w:hAnsiTheme="majorHAnsi"/>
        </w:rPr>
      </w:pPr>
      <w:r w:rsidRPr="00DC65AC">
        <w:rPr>
          <w:rFonts w:asciiTheme="majorHAnsi" w:hAnsiTheme="majorHAnsi"/>
        </w:rPr>
        <w:t>David: “I will go to him one day, but he cannot return to me”</w:t>
      </w:r>
    </w:p>
    <w:p w14:paraId="0E797B47" w14:textId="77777777" w:rsidR="00181797" w:rsidRPr="00DC65AC" w:rsidRDefault="00181797" w:rsidP="00181797">
      <w:pPr>
        <w:spacing w:line="240" w:lineRule="auto"/>
        <w:ind w:left="720" w:firstLine="360"/>
        <w:rPr>
          <w:rFonts w:asciiTheme="majorHAnsi" w:hAnsiTheme="majorHAnsi"/>
        </w:rPr>
      </w:pPr>
      <w:r w:rsidRPr="00DC65AC">
        <w:rPr>
          <w:rFonts w:asciiTheme="majorHAnsi" w:hAnsiTheme="majorHAnsi"/>
        </w:rPr>
        <w:t>2 Samuel 12:23; cf. Romans 4:6-8; Psalm 16:11</w:t>
      </w:r>
    </w:p>
    <w:p w14:paraId="657B1361" w14:textId="77777777" w:rsidR="00181797" w:rsidRPr="00DC65AC" w:rsidRDefault="00181797" w:rsidP="00181797">
      <w:pPr>
        <w:spacing w:line="240" w:lineRule="auto"/>
        <w:ind w:firstLine="360"/>
        <w:rPr>
          <w:rFonts w:asciiTheme="majorHAnsi" w:hAnsiTheme="majorHAnsi"/>
        </w:rPr>
      </w:pPr>
      <w:r w:rsidRPr="00DC65AC">
        <w:rPr>
          <w:rFonts w:asciiTheme="majorHAnsi" w:hAnsiTheme="majorHAnsi"/>
        </w:rPr>
        <w:t xml:space="preserve">There is an age before a child </w:t>
      </w:r>
      <w:proofErr w:type="gramStart"/>
      <w:r w:rsidRPr="00DC65AC">
        <w:rPr>
          <w:rFonts w:asciiTheme="majorHAnsi" w:hAnsiTheme="majorHAnsi"/>
        </w:rPr>
        <w:t>is able to</w:t>
      </w:r>
      <w:proofErr w:type="gramEnd"/>
      <w:r w:rsidRPr="00DC65AC">
        <w:rPr>
          <w:rFonts w:asciiTheme="majorHAnsi" w:hAnsiTheme="majorHAnsi"/>
        </w:rPr>
        <w:t xml:space="preserve"> “know to refuse the evil and choose the good” (Isa. 7:16).</w:t>
      </w:r>
    </w:p>
    <w:p w14:paraId="3DA3601B" w14:textId="77777777" w:rsidR="00181797" w:rsidRDefault="00181797" w:rsidP="00181797">
      <w:pPr>
        <w:spacing w:line="240" w:lineRule="auto"/>
        <w:ind w:left="720" w:firstLine="360"/>
        <w:rPr>
          <w:rFonts w:asciiTheme="majorHAnsi" w:hAnsiTheme="majorHAnsi"/>
        </w:rPr>
      </w:pPr>
      <w:r w:rsidRPr="00DC65AC">
        <w:rPr>
          <w:rFonts w:asciiTheme="majorHAnsi" w:hAnsiTheme="majorHAnsi"/>
        </w:rPr>
        <w:t>Isaiah 7:16; cf. Deuteronomy 1:39; Mk. 10:14; Mt. 18:3; 19:14</w:t>
      </w:r>
    </w:p>
    <w:p w14:paraId="3FAACCEA" w14:textId="77777777" w:rsidR="00181797" w:rsidRDefault="00181797" w:rsidP="00181797">
      <w:pPr>
        <w:spacing w:line="240" w:lineRule="auto"/>
        <w:ind w:firstLine="360"/>
        <w:rPr>
          <w:rFonts w:asciiTheme="majorHAnsi" w:hAnsiTheme="majorHAnsi"/>
        </w:rPr>
      </w:pPr>
    </w:p>
    <w:p w14:paraId="1684166F" w14:textId="77777777" w:rsidR="00181797" w:rsidRPr="009D2F65" w:rsidRDefault="00181797" w:rsidP="00181797">
      <w:pPr>
        <w:pStyle w:val="Heading4"/>
      </w:pPr>
      <w:r w:rsidRPr="009D2F65">
        <w:t>Conclusions</w:t>
      </w:r>
    </w:p>
    <w:p w14:paraId="645D699A" w14:textId="77777777" w:rsidR="00181797" w:rsidRDefault="00181797" w:rsidP="00181797">
      <w:pPr>
        <w:spacing w:line="240" w:lineRule="auto"/>
        <w:ind w:firstLine="360"/>
        <w:rPr>
          <w:rFonts w:asciiTheme="majorHAnsi" w:hAnsiTheme="majorHAnsi"/>
        </w:rPr>
      </w:pPr>
      <w:r w:rsidRPr="009D2F65">
        <w:rPr>
          <w:rFonts w:asciiTheme="majorHAnsi" w:hAnsiTheme="majorHAnsi"/>
        </w:rPr>
        <w:t xml:space="preserve">(1) </w:t>
      </w:r>
    </w:p>
    <w:p w14:paraId="6EA92B82" w14:textId="77777777" w:rsidR="00181797" w:rsidRPr="009D2F65" w:rsidRDefault="00181797" w:rsidP="00181797">
      <w:pPr>
        <w:spacing w:line="240" w:lineRule="auto"/>
        <w:ind w:firstLine="360"/>
        <w:rPr>
          <w:rFonts w:asciiTheme="majorHAnsi" w:hAnsiTheme="majorHAnsi"/>
        </w:rPr>
      </w:pPr>
    </w:p>
    <w:p w14:paraId="6AF71003" w14:textId="77777777" w:rsidR="00181797" w:rsidRDefault="00181797" w:rsidP="00181797">
      <w:pPr>
        <w:spacing w:line="240" w:lineRule="auto"/>
        <w:ind w:firstLine="360"/>
        <w:rPr>
          <w:rFonts w:asciiTheme="majorHAnsi" w:hAnsiTheme="majorHAnsi"/>
        </w:rPr>
      </w:pPr>
      <w:r w:rsidRPr="009D2F65">
        <w:rPr>
          <w:rFonts w:asciiTheme="majorHAnsi" w:hAnsiTheme="majorHAnsi"/>
        </w:rPr>
        <w:t xml:space="preserve">(2) </w:t>
      </w:r>
    </w:p>
    <w:p w14:paraId="232E319C" w14:textId="77777777" w:rsidR="00181797" w:rsidRPr="009D2F65" w:rsidRDefault="00181797" w:rsidP="00181797">
      <w:pPr>
        <w:spacing w:line="240" w:lineRule="auto"/>
        <w:ind w:firstLine="360"/>
        <w:rPr>
          <w:rFonts w:asciiTheme="majorHAnsi" w:hAnsiTheme="majorHAnsi"/>
        </w:rPr>
      </w:pPr>
    </w:p>
    <w:p w14:paraId="3E320484" w14:textId="77777777" w:rsidR="00181797" w:rsidRDefault="00181797" w:rsidP="00181797">
      <w:pPr>
        <w:spacing w:line="240" w:lineRule="auto"/>
        <w:ind w:firstLine="360"/>
        <w:rPr>
          <w:rFonts w:asciiTheme="majorHAnsi" w:hAnsiTheme="majorHAnsi"/>
        </w:rPr>
      </w:pPr>
      <w:r w:rsidRPr="009D2F65">
        <w:rPr>
          <w:rFonts w:asciiTheme="majorHAnsi" w:hAnsiTheme="majorHAnsi"/>
        </w:rPr>
        <w:t xml:space="preserve">(3) </w:t>
      </w:r>
    </w:p>
    <w:p w14:paraId="1FE40370" w14:textId="77777777" w:rsidR="00181797" w:rsidRDefault="00181797" w:rsidP="00181797">
      <w:pPr>
        <w:spacing w:line="240" w:lineRule="auto"/>
        <w:ind w:firstLine="360"/>
        <w:rPr>
          <w:rFonts w:asciiTheme="majorHAnsi" w:hAnsiTheme="majorHAnsi"/>
        </w:rPr>
      </w:pPr>
    </w:p>
    <w:p w14:paraId="09649E1B" w14:textId="77777777" w:rsidR="00181797" w:rsidRDefault="00181797" w:rsidP="00181797">
      <w:pPr>
        <w:spacing w:line="240" w:lineRule="auto"/>
        <w:ind w:firstLine="360"/>
        <w:rPr>
          <w:rFonts w:asciiTheme="majorHAnsi" w:hAnsiTheme="majorHAnsi"/>
        </w:rPr>
      </w:pPr>
    </w:p>
    <w:p w14:paraId="7412310C" w14:textId="77777777" w:rsidR="00181797" w:rsidRPr="00D83E6A" w:rsidRDefault="00181797" w:rsidP="00181797">
      <w:pPr>
        <w:pStyle w:val="Heading4"/>
      </w:pPr>
      <w:r w:rsidRPr="00D83E6A">
        <w:t>Homework</w:t>
      </w:r>
    </w:p>
    <w:p w14:paraId="78F07EE2" w14:textId="77777777" w:rsidR="00181797" w:rsidRPr="00D83E6A" w:rsidRDefault="00181797" w:rsidP="00181797">
      <w:pPr>
        <w:spacing w:line="240" w:lineRule="auto"/>
        <w:ind w:firstLine="360"/>
        <w:rPr>
          <w:rFonts w:asciiTheme="majorHAnsi" w:hAnsiTheme="majorHAnsi"/>
        </w:rPr>
      </w:pPr>
      <w:r>
        <w:rPr>
          <w:rFonts w:asciiTheme="majorHAnsi" w:hAnsiTheme="majorHAnsi"/>
        </w:rPr>
        <w:t>Write down a list of what you’re looking forward to the most in Heaven. Be specific. Pray through this list every day this week—until you feel happy.</w:t>
      </w:r>
    </w:p>
    <w:p w14:paraId="04528F71" w14:textId="77777777" w:rsidR="005D6DC5" w:rsidRDefault="005D6DC5" w:rsidP="005D6DC5">
      <w:pPr>
        <w:spacing w:line="240" w:lineRule="auto"/>
        <w:ind w:firstLine="360"/>
        <w:rPr>
          <w:rFonts w:asciiTheme="majorHAnsi" w:hAnsiTheme="majorHAnsi"/>
        </w:rPr>
      </w:pPr>
    </w:p>
    <w:p w14:paraId="62CF3F4D" w14:textId="3AC10506" w:rsidR="003426B8" w:rsidRDefault="003426B8">
      <w:pPr>
        <w:rPr>
          <w:rFonts w:asciiTheme="majorHAnsi" w:hAnsiTheme="majorHAnsi"/>
        </w:rPr>
      </w:pPr>
      <w:r>
        <w:rPr>
          <w:rFonts w:asciiTheme="majorHAnsi" w:hAnsiTheme="majorHAnsi"/>
        </w:rPr>
        <w:br w:type="page"/>
      </w:r>
    </w:p>
    <w:p w14:paraId="19EA85EF" w14:textId="77777777" w:rsidR="005D6DC5" w:rsidRPr="005D6DC5" w:rsidRDefault="005D6DC5" w:rsidP="005D6DC5">
      <w:pPr>
        <w:spacing w:line="240" w:lineRule="auto"/>
        <w:ind w:firstLine="360"/>
        <w:rPr>
          <w:rFonts w:asciiTheme="majorHAnsi" w:hAnsiTheme="majorHAnsi"/>
        </w:rPr>
      </w:pPr>
    </w:p>
    <w:p w14:paraId="05D1EAD6" w14:textId="7A024BF7" w:rsidR="005D6DC5" w:rsidRPr="005D6DC5" w:rsidRDefault="00AF424D" w:rsidP="005D6DC5">
      <w:pPr>
        <w:keepNext/>
        <w:keepLines/>
        <w:pBdr>
          <w:left w:val="single" w:sz="12" w:space="12" w:color="58B6C0" w:themeColor="accent2"/>
        </w:pBdr>
        <w:spacing w:before="200" w:after="200" w:line="240" w:lineRule="auto"/>
        <w:outlineLvl w:val="0"/>
        <w:rPr>
          <w:rFonts w:asciiTheme="majorHAnsi" w:eastAsiaTheme="majorEastAsia" w:hAnsiTheme="majorHAnsi" w:cstheme="majorBidi"/>
          <w:caps/>
          <w:spacing w:val="10"/>
          <w:sz w:val="40"/>
          <w:szCs w:val="36"/>
        </w:rPr>
      </w:pPr>
      <w:bookmarkStart w:id="5" w:name="_Toc232122475"/>
      <w:r>
        <w:rPr>
          <w:rFonts w:asciiTheme="majorHAnsi" w:eastAsiaTheme="majorEastAsia" w:hAnsiTheme="majorHAnsi" w:cstheme="majorBidi"/>
          <w:caps/>
          <w:spacing w:val="10"/>
          <w:sz w:val="40"/>
          <w:szCs w:val="36"/>
        </w:rPr>
        <w:t>Episode</w:t>
      </w:r>
      <w:r w:rsidR="00F26C13" w:rsidRPr="00F26C13">
        <w:rPr>
          <w:rFonts w:asciiTheme="majorHAnsi" w:eastAsiaTheme="majorEastAsia" w:hAnsiTheme="majorHAnsi" w:cstheme="majorBidi"/>
          <w:caps/>
          <w:spacing w:val="10"/>
          <w:sz w:val="40"/>
          <w:szCs w:val="36"/>
        </w:rPr>
        <w:t xml:space="preserve"> </w:t>
      </w:r>
      <w:r w:rsidR="00F26C13">
        <w:rPr>
          <w:rFonts w:asciiTheme="majorHAnsi" w:eastAsiaTheme="majorEastAsia" w:hAnsiTheme="majorHAnsi" w:cstheme="majorBidi"/>
          <w:caps/>
          <w:spacing w:val="10"/>
          <w:sz w:val="40"/>
          <w:szCs w:val="36"/>
        </w:rPr>
        <w:t xml:space="preserve">5: </w:t>
      </w:r>
      <w:r>
        <w:rPr>
          <w:rFonts w:asciiTheme="majorHAnsi" w:eastAsiaTheme="majorEastAsia" w:hAnsiTheme="majorHAnsi" w:cstheme="majorBidi"/>
          <w:caps/>
          <w:spacing w:val="10"/>
          <w:sz w:val="40"/>
          <w:szCs w:val="36"/>
        </w:rPr>
        <w:t>The Afterlife in World Religions</w:t>
      </w:r>
      <w:r w:rsidR="00E20D60">
        <w:rPr>
          <w:rFonts w:asciiTheme="majorHAnsi" w:eastAsiaTheme="majorEastAsia" w:hAnsiTheme="majorHAnsi" w:cstheme="majorBidi"/>
          <w:caps/>
          <w:spacing w:val="10"/>
          <w:sz w:val="40"/>
          <w:szCs w:val="36"/>
        </w:rPr>
        <w:t xml:space="preserve"> (</w:t>
      </w:r>
      <w:r>
        <w:rPr>
          <w:rFonts w:asciiTheme="majorHAnsi" w:eastAsiaTheme="majorEastAsia" w:hAnsiTheme="majorHAnsi" w:cstheme="majorBidi"/>
          <w:caps/>
          <w:spacing w:val="10"/>
          <w:sz w:val="40"/>
          <w:szCs w:val="36"/>
        </w:rPr>
        <w:t xml:space="preserve">Part </w:t>
      </w:r>
      <w:r w:rsidR="00E20D60">
        <w:rPr>
          <w:rFonts w:asciiTheme="majorHAnsi" w:eastAsiaTheme="majorEastAsia" w:hAnsiTheme="majorHAnsi" w:cstheme="majorBidi"/>
          <w:caps/>
          <w:spacing w:val="10"/>
          <w:sz w:val="40"/>
          <w:szCs w:val="36"/>
        </w:rPr>
        <w:t>1)</w:t>
      </w:r>
      <w:bookmarkEnd w:id="5"/>
    </w:p>
    <w:p w14:paraId="612AD228"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 xml:space="preserve">(1) </w:t>
      </w:r>
    </w:p>
    <w:p w14:paraId="42CD2E22" w14:textId="77777777" w:rsidR="005D6DC5" w:rsidRPr="005D6DC5" w:rsidRDefault="005D6DC5" w:rsidP="005D6DC5">
      <w:pPr>
        <w:spacing w:line="240" w:lineRule="auto"/>
        <w:ind w:firstLine="360"/>
        <w:rPr>
          <w:rFonts w:asciiTheme="majorHAnsi" w:hAnsiTheme="majorHAnsi"/>
        </w:rPr>
      </w:pPr>
    </w:p>
    <w:p w14:paraId="546FB3E1"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 xml:space="preserve">(2) </w:t>
      </w:r>
    </w:p>
    <w:p w14:paraId="5C549D4C" w14:textId="77777777" w:rsidR="005D6DC5" w:rsidRPr="005D6DC5" w:rsidRDefault="005D6DC5" w:rsidP="005D6DC5">
      <w:pPr>
        <w:spacing w:line="240" w:lineRule="auto"/>
        <w:ind w:firstLine="360"/>
        <w:rPr>
          <w:rFonts w:asciiTheme="majorHAnsi" w:hAnsiTheme="majorHAnsi"/>
        </w:rPr>
      </w:pPr>
    </w:p>
    <w:p w14:paraId="35234F4A"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 xml:space="preserve">(3) </w:t>
      </w:r>
    </w:p>
    <w:p w14:paraId="26A5AC31" w14:textId="77777777" w:rsidR="005D6DC5" w:rsidRPr="005D6DC5" w:rsidRDefault="005D6DC5" w:rsidP="005D6DC5">
      <w:pPr>
        <w:spacing w:line="240" w:lineRule="auto"/>
        <w:ind w:firstLine="360"/>
        <w:rPr>
          <w:rFonts w:asciiTheme="majorHAnsi" w:hAnsiTheme="majorHAnsi"/>
        </w:rPr>
      </w:pPr>
    </w:p>
    <w:p w14:paraId="3CCB9344"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 xml:space="preserve">(4) </w:t>
      </w:r>
    </w:p>
    <w:p w14:paraId="68DD6BC5" w14:textId="77777777" w:rsidR="005D6DC5" w:rsidRPr="005D6DC5" w:rsidRDefault="005D6DC5" w:rsidP="005D6DC5">
      <w:pPr>
        <w:spacing w:line="240" w:lineRule="auto"/>
        <w:ind w:firstLine="360"/>
        <w:rPr>
          <w:rFonts w:asciiTheme="majorHAnsi" w:hAnsiTheme="majorHAnsi"/>
        </w:rPr>
      </w:pPr>
    </w:p>
    <w:p w14:paraId="117C5D21" w14:textId="77777777" w:rsidR="005D6DC5" w:rsidRPr="005D6DC5" w:rsidRDefault="005D6DC5" w:rsidP="00E20D60">
      <w:pPr>
        <w:pStyle w:val="Heading4"/>
      </w:pPr>
      <w:r w:rsidRPr="005D6DC5">
        <w:t>Judaism</w:t>
      </w:r>
    </w:p>
    <w:p w14:paraId="6B0D786D" w14:textId="77777777" w:rsidR="005D6DC5" w:rsidRPr="005D6DC5" w:rsidRDefault="005D6DC5" w:rsidP="005D6DC5">
      <w:pPr>
        <w:spacing w:line="240" w:lineRule="auto"/>
        <w:ind w:firstLine="360"/>
        <w:rPr>
          <w:rFonts w:asciiTheme="majorHAnsi" w:hAnsiTheme="majorHAnsi"/>
        </w:rPr>
      </w:pPr>
    </w:p>
    <w:p w14:paraId="7ED1EBB3"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t>Areas of Agreement</w:t>
      </w:r>
    </w:p>
    <w:p w14:paraId="564C26D7"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Christianity arose from Judaism, and Jesus is thoroughly Jewish.</w:t>
      </w:r>
    </w:p>
    <w:p w14:paraId="427AE6D7"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Jesus said, “Salvation is from the Jews” (Jn. 4:22).</w:t>
      </w:r>
    </w:p>
    <w:p w14:paraId="7FF68CAF"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He had a “custom” of going to synagogue (Lk. 4:16).</w:t>
      </w:r>
    </w:p>
    <w:p w14:paraId="308019D3"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He celebrated Hanukkah (Jn. 10:22) and Passover (Jn. 2:13).</w:t>
      </w:r>
    </w:p>
    <w:p w14:paraId="3D6B7E0E"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People called him “rabbi” (Jn. 3:2; 4:31; 6:25; 20:16).</w:t>
      </w:r>
    </w:p>
    <w:p w14:paraId="5FCFC716"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There are various forms of Judaism.</w:t>
      </w:r>
    </w:p>
    <w:p w14:paraId="41157554"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Orthodox, Conservative, Reform</w:t>
      </w:r>
    </w:p>
    <w:p w14:paraId="6F42E54A"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Conservative and Orthodox affirm life after death in the Messianic Age.</w:t>
      </w:r>
    </w:p>
    <w:p w14:paraId="7463368D"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(Hebrew Olam Ha-Ba)</w:t>
      </w:r>
    </w:p>
    <w:p w14:paraId="1D30A401" w14:textId="77777777" w:rsidR="005D6DC5" w:rsidRPr="005D6DC5" w:rsidRDefault="005D6DC5" w:rsidP="005D6DC5">
      <w:pPr>
        <w:spacing w:line="240" w:lineRule="auto"/>
        <w:ind w:firstLine="360"/>
        <w:rPr>
          <w:rFonts w:asciiTheme="majorHAnsi" w:hAnsiTheme="majorHAnsi"/>
        </w:rPr>
      </w:pPr>
    </w:p>
    <w:p w14:paraId="6E1079AD"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t>Areas of Disagreement</w:t>
      </w:r>
    </w:p>
    <w:p w14:paraId="0918CE59"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The afterlife is somewhat vague.</w:t>
      </w:r>
    </w:p>
    <w:p w14:paraId="17B0E069" w14:textId="77777777" w:rsidR="005D6DC5" w:rsidRPr="005D6DC5" w:rsidRDefault="005D6DC5" w:rsidP="005D6DC5">
      <w:pPr>
        <w:spacing w:line="240" w:lineRule="auto"/>
        <w:ind w:left="720" w:firstLine="360"/>
        <w:rPr>
          <w:rFonts w:asciiTheme="majorHAnsi" w:hAnsiTheme="majorHAnsi"/>
        </w:rPr>
      </w:pPr>
      <w:proofErr w:type="spellStart"/>
      <w:r w:rsidRPr="005D6DC5">
        <w:rPr>
          <w:rFonts w:asciiTheme="majorHAnsi" w:hAnsiTheme="majorHAnsi"/>
        </w:rPr>
        <w:t>Berakhot</w:t>
      </w:r>
      <w:proofErr w:type="spellEnd"/>
      <w:r w:rsidRPr="005D6DC5">
        <w:rPr>
          <w:rFonts w:asciiTheme="majorHAnsi" w:hAnsiTheme="majorHAnsi"/>
        </w:rPr>
        <w:t xml:space="preserve"> 17a</w:t>
      </w:r>
    </w:p>
    <w:p w14:paraId="779DD8D5"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Judgment is for rehabilitation, not retribution.</w:t>
      </w:r>
    </w:p>
    <w:p w14:paraId="7D946886"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lastRenderedPageBreak/>
        <w:t xml:space="preserve">“Gehinnom” isn’t eternal for </w:t>
      </w:r>
      <w:proofErr w:type="gramStart"/>
      <w:r w:rsidRPr="005D6DC5">
        <w:rPr>
          <w:rFonts w:asciiTheme="majorHAnsi" w:hAnsiTheme="majorHAnsi"/>
        </w:rPr>
        <w:t>the vast majority of</w:t>
      </w:r>
      <w:proofErr w:type="gramEnd"/>
      <w:r w:rsidRPr="005D6DC5">
        <w:rPr>
          <w:rFonts w:asciiTheme="majorHAnsi" w:hAnsiTheme="majorHAnsi"/>
        </w:rPr>
        <w:t xml:space="preserve"> people.</w:t>
      </w:r>
    </w:p>
    <w:p w14:paraId="417AD457"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One year maximum before entering Olam Ha-Ba</w:t>
      </w:r>
    </w:p>
    <w:p w14:paraId="2030EA98"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 xml:space="preserve">Rosh Hashanah 17a, Mishnah </w:t>
      </w:r>
      <w:proofErr w:type="spellStart"/>
      <w:r w:rsidRPr="005D6DC5">
        <w:rPr>
          <w:rFonts w:asciiTheme="majorHAnsi" w:hAnsiTheme="majorHAnsi"/>
        </w:rPr>
        <w:t>Eduyot</w:t>
      </w:r>
      <w:proofErr w:type="spellEnd"/>
      <w:r w:rsidRPr="005D6DC5">
        <w:rPr>
          <w:rFonts w:asciiTheme="majorHAnsi" w:hAnsiTheme="majorHAnsi"/>
        </w:rPr>
        <w:t xml:space="preserve"> 2:10; Shabbat 33b</w:t>
      </w:r>
    </w:p>
    <w:p w14:paraId="0FA48CA8"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Eternal life is through Israel, Yom Kippur, repentance, and good works.</w:t>
      </w:r>
    </w:p>
    <w:p w14:paraId="36B4CECA"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Mishnah Sanhedrin 10:1; Yoma 8.8; Rosh Hashanah 16b;</w:t>
      </w:r>
    </w:p>
    <w:p w14:paraId="516DF958"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Maimonides, Laws of Kings (Hilchot Melachim), 2.1, 3.4</w:t>
      </w:r>
    </w:p>
    <w:p w14:paraId="03037645" w14:textId="77777777" w:rsidR="005D6DC5" w:rsidRPr="005D6DC5" w:rsidRDefault="005D6DC5" w:rsidP="005D6DC5">
      <w:pPr>
        <w:spacing w:line="240" w:lineRule="auto"/>
        <w:jc w:val="center"/>
        <w:rPr>
          <w:rFonts w:asciiTheme="majorHAnsi" w:hAnsiTheme="majorHAnsi"/>
        </w:rPr>
      </w:pPr>
      <w:r w:rsidRPr="005D6DC5">
        <w:rPr>
          <w:rFonts w:asciiTheme="majorHAnsi" w:hAnsiTheme="majorHAnsi"/>
          <w:noProof/>
        </w:rPr>
        <w:drawing>
          <wp:inline distT="0" distB="0" distL="0" distR="0" wp14:anchorId="3190EF07" wp14:editId="202EAE85">
            <wp:extent cx="3707858" cy="1773678"/>
            <wp:effectExtent l="0" t="0" r="0" b="0"/>
            <wp:docPr id="2072240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40091" name=""/>
                    <pic:cNvPicPr/>
                  </pic:nvPicPr>
                  <pic:blipFill>
                    <a:blip r:embed="rId10"/>
                    <a:stretch>
                      <a:fillRect/>
                    </a:stretch>
                  </pic:blipFill>
                  <pic:spPr>
                    <a:xfrm>
                      <a:off x="0" y="0"/>
                      <a:ext cx="3747737" cy="1792754"/>
                    </a:xfrm>
                    <a:prstGeom prst="rect">
                      <a:avLst/>
                    </a:prstGeom>
                  </pic:spPr>
                </pic:pic>
              </a:graphicData>
            </a:graphic>
          </wp:inline>
        </w:drawing>
      </w:r>
    </w:p>
    <w:p w14:paraId="36DCEB9D" w14:textId="77777777" w:rsidR="005D6DC5" w:rsidRPr="005D6DC5" w:rsidRDefault="005D6DC5" w:rsidP="005D6DC5">
      <w:pPr>
        <w:spacing w:line="240" w:lineRule="auto"/>
        <w:ind w:firstLine="360"/>
        <w:rPr>
          <w:rFonts w:asciiTheme="majorHAnsi" w:hAnsiTheme="majorHAnsi"/>
        </w:rPr>
      </w:pPr>
    </w:p>
    <w:p w14:paraId="5447C8DE" w14:textId="77777777" w:rsidR="005D6DC5" w:rsidRPr="005D6DC5" w:rsidRDefault="005D6DC5" w:rsidP="00E20D60">
      <w:pPr>
        <w:pStyle w:val="Heading4"/>
      </w:pPr>
      <w:r w:rsidRPr="005D6DC5">
        <w:t>Islam</w:t>
      </w:r>
    </w:p>
    <w:p w14:paraId="60F1CD87" w14:textId="77777777" w:rsidR="005D6DC5" w:rsidRPr="005D6DC5" w:rsidRDefault="005D6DC5" w:rsidP="005D6DC5">
      <w:pPr>
        <w:spacing w:line="240" w:lineRule="auto"/>
        <w:ind w:firstLine="360"/>
        <w:rPr>
          <w:rFonts w:asciiTheme="majorHAnsi" w:hAnsiTheme="majorHAnsi"/>
        </w:rPr>
      </w:pPr>
    </w:p>
    <w:p w14:paraId="3766AEED"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t>Background</w:t>
      </w:r>
    </w:p>
    <w:p w14:paraId="79518FBD"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Muhammad (AD 570-632) is the final prophet of God (Surah 33:40).</w:t>
      </w:r>
    </w:p>
    <w:p w14:paraId="4904371A"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Received his visions from the angel Gabriel in AD 610-632 (Surah 96:1)</w:t>
      </w:r>
    </w:p>
    <w:p w14:paraId="41C2BA96"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Battled the Meccans for 22 years. Battle of Badr (AD 624), Uhud (AD 625), and Trench (AD 627).</w:t>
      </w:r>
    </w:p>
    <w:p w14:paraId="667CD3AC"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Died in AD 632. Pneumonia (Sunni Muslims) or poison (Shiite Muslims).</w:t>
      </w:r>
    </w:p>
    <w:p w14:paraId="5DD15CC0"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t>Areas of Agreement</w:t>
      </w:r>
    </w:p>
    <w:p w14:paraId="43E027D6"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Belief in the Bible</w:t>
      </w:r>
    </w:p>
    <w:p w14:paraId="096520C6"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“This is the Book about which there is no doubt, a guidance for those conscious of Allah” (2:2).</w:t>
      </w:r>
    </w:p>
    <w:p w14:paraId="07A71237"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The Bible is “guidance for the people” (3:3-4), as well as “guidance and light” (5:42-47).</w:t>
      </w:r>
    </w:p>
    <w:p w14:paraId="2F7289FE"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Belief in Jesus</w:t>
      </w:r>
    </w:p>
    <w:p w14:paraId="5824B016"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lastRenderedPageBreak/>
        <w:t xml:space="preserve">The </w:t>
      </w:r>
      <w:proofErr w:type="spellStart"/>
      <w:r w:rsidRPr="005D6DC5">
        <w:rPr>
          <w:rFonts w:asciiTheme="majorHAnsi" w:hAnsiTheme="majorHAnsi"/>
        </w:rPr>
        <w:t>Qu’ran</w:t>
      </w:r>
      <w:proofErr w:type="spellEnd"/>
      <w:r w:rsidRPr="005D6DC5">
        <w:rPr>
          <w:rFonts w:asciiTheme="majorHAnsi" w:hAnsiTheme="majorHAnsi"/>
        </w:rPr>
        <w:t xml:space="preserve"> mentions Jesus in fifteen chapters (</w:t>
      </w:r>
      <w:proofErr w:type="spellStart"/>
      <w:r w:rsidRPr="005D6DC5">
        <w:rPr>
          <w:rFonts w:asciiTheme="majorHAnsi" w:hAnsiTheme="majorHAnsi"/>
        </w:rPr>
        <w:t>surat</w:t>
      </w:r>
      <w:proofErr w:type="spellEnd"/>
      <w:r w:rsidRPr="005D6DC5">
        <w:rPr>
          <w:rFonts w:asciiTheme="majorHAnsi" w:hAnsiTheme="majorHAnsi"/>
        </w:rPr>
        <w:t>) and 93 verses (</w:t>
      </w:r>
      <w:proofErr w:type="spellStart"/>
      <w:r w:rsidRPr="005D6DC5">
        <w:rPr>
          <w:rFonts w:asciiTheme="majorHAnsi" w:hAnsiTheme="majorHAnsi"/>
        </w:rPr>
        <w:t>ayat</w:t>
      </w:r>
      <w:proofErr w:type="spellEnd"/>
      <w:r w:rsidRPr="005D6DC5">
        <w:rPr>
          <w:rFonts w:asciiTheme="majorHAnsi" w:hAnsiTheme="majorHAnsi"/>
        </w:rPr>
        <w:t>), and it names three chapters after Jesus (Surah 3, 5, 19).</w:t>
      </w:r>
      <w:r w:rsidRPr="005D6DC5">
        <w:rPr>
          <w:rFonts w:asciiTheme="majorHAnsi" w:hAnsiTheme="majorHAnsi"/>
          <w:vertAlign w:val="superscript"/>
        </w:rPr>
        <w:footnoteReference w:id="18"/>
      </w:r>
    </w:p>
    <w:p w14:paraId="12841B87"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Jesus performed many miracles. 2:87, 253; 3:49; 5:110</w:t>
      </w:r>
    </w:p>
    <w:p w14:paraId="7120D438"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Jesus was a prophet whom Muslims should believe. 2:136; 4:163</w:t>
      </w:r>
    </w:p>
    <w:p w14:paraId="137A61CE"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Jesus was given honor from God. 3:45</w:t>
      </w:r>
    </w:p>
    <w:p w14:paraId="5906E03F"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Jesus was righteous and sinless. 3:46; 6:85</w:t>
      </w:r>
    </w:p>
    <w:p w14:paraId="77D5A481"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 xml:space="preserve">Jesus was the Word of God. Arabic </w:t>
      </w:r>
      <w:proofErr w:type="spellStart"/>
      <w:r w:rsidRPr="005D6DC5">
        <w:rPr>
          <w:rFonts w:asciiTheme="majorHAnsi" w:hAnsiTheme="majorHAnsi"/>
        </w:rPr>
        <w:t>Kalimat</w:t>
      </w:r>
      <w:proofErr w:type="spellEnd"/>
      <w:r w:rsidRPr="005D6DC5">
        <w:rPr>
          <w:rFonts w:asciiTheme="majorHAnsi" w:hAnsiTheme="majorHAnsi"/>
        </w:rPr>
        <w:t xml:space="preserve"> Allah; 4:171; c.f. 3:40, 45</w:t>
      </w:r>
    </w:p>
    <w:p w14:paraId="5A14DDFA"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Jesus was born of a virgin. 19:19-34</w:t>
      </w:r>
    </w:p>
    <w:p w14:paraId="6D94960F"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Jesus was the Messiah. 3:40, 45; 4:156-157, 169-172; 5:17, 19</w:t>
      </w:r>
    </w:p>
    <w:p w14:paraId="784DC045"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Jesus was a prophet of God. 19:30-31</w:t>
      </w:r>
    </w:p>
    <w:p w14:paraId="59D61CF6"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Jesus had a message of guidance and light, and he brought a message that people were cursed if they didn’t believe. 5:46, 78</w:t>
      </w:r>
    </w:p>
    <w:p w14:paraId="0621F9FD"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Jesus will be at the final judgment, and he will tell people to fear and obey God. 43:61, 63</w:t>
      </w:r>
    </w:p>
    <w:p w14:paraId="6080129C"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Belief in a physical Heaven.</w:t>
      </w:r>
    </w:p>
    <w:p w14:paraId="2C56D140"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Gardens and rivers. Surah 2:25; 55:50</w:t>
      </w:r>
    </w:p>
    <w:p w14:paraId="19A65147"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Eating and drinking (no hangovers). Surah 47:15; 56:19</w:t>
      </w:r>
    </w:p>
    <w:p w14:paraId="1C88E025"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Restored relationships. Surah 7:43; 52:21</w:t>
      </w:r>
    </w:p>
    <w:p w14:paraId="4A0BACA1" w14:textId="77777777" w:rsidR="005D6DC5" w:rsidRPr="005D6DC5" w:rsidRDefault="005D6DC5" w:rsidP="005D6DC5">
      <w:pPr>
        <w:spacing w:line="240" w:lineRule="auto"/>
        <w:ind w:firstLine="360"/>
        <w:rPr>
          <w:rFonts w:asciiTheme="majorHAnsi" w:hAnsiTheme="majorHAnsi"/>
        </w:rPr>
      </w:pPr>
    </w:p>
    <w:p w14:paraId="3CEA7760"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t>Areas of Disagreement</w:t>
      </w:r>
    </w:p>
    <w:p w14:paraId="09F28461" w14:textId="77777777" w:rsidR="005D6DC5" w:rsidRPr="005D6DC5" w:rsidRDefault="005D6DC5" w:rsidP="005D6DC5">
      <w:pPr>
        <w:spacing w:line="240" w:lineRule="auto"/>
        <w:ind w:firstLine="360"/>
        <w:rPr>
          <w:rFonts w:asciiTheme="majorHAnsi" w:hAnsiTheme="majorHAnsi"/>
          <w:b/>
          <w:bCs/>
        </w:rPr>
      </w:pPr>
      <w:r w:rsidRPr="005D6DC5">
        <w:rPr>
          <w:rFonts w:asciiTheme="majorHAnsi" w:hAnsiTheme="majorHAnsi"/>
          <w:b/>
          <w:bCs/>
        </w:rPr>
        <w:t>Shirk is the unforgiveable sin—namely, worshipping Jesus as God.</w:t>
      </w:r>
    </w:p>
    <w:p w14:paraId="37CD434C"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(5:72) “They have certainly disbelieved who say, ‘Allah is the Messiah, the son of Mary’ …Indeed, he who associates others with Allah—Allah has forbidden him Paradise, and his refuge is the Fire.’”</w:t>
      </w:r>
    </w:p>
    <w:p w14:paraId="589B8E14" w14:textId="77777777" w:rsidR="005D6DC5" w:rsidRPr="005D6DC5" w:rsidRDefault="005D6DC5" w:rsidP="005D6DC5">
      <w:pPr>
        <w:spacing w:line="240" w:lineRule="auto"/>
        <w:ind w:firstLine="360"/>
        <w:rPr>
          <w:rFonts w:asciiTheme="majorHAnsi" w:hAnsiTheme="majorHAnsi"/>
          <w:b/>
          <w:bCs/>
        </w:rPr>
      </w:pPr>
      <w:r w:rsidRPr="005D6DC5">
        <w:rPr>
          <w:rFonts w:asciiTheme="majorHAnsi" w:hAnsiTheme="majorHAnsi"/>
          <w:b/>
          <w:bCs/>
        </w:rPr>
        <w:t>Good deeds must outweigh bad.</w:t>
      </w:r>
    </w:p>
    <w:p w14:paraId="62A67C71"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(7:8-9) “Those whose scales are heavy—it is they who will be the successful. And those whose scales are light—they are the ones who will lose themselves for what injustice they were doing toward Our verses.”</w:t>
      </w:r>
    </w:p>
    <w:p w14:paraId="2800D976" w14:textId="77777777" w:rsidR="005D6DC5" w:rsidRPr="005D6DC5" w:rsidRDefault="005D6DC5" w:rsidP="005D6DC5">
      <w:pPr>
        <w:spacing w:line="240" w:lineRule="auto"/>
        <w:ind w:firstLine="360"/>
        <w:rPr>
          <w:rFonts w:asciiTheme="majorHAnsi" w:hAnsiTheme="majorHAnsi"/>
          <w:b/>
          <w:bCs/>
        </w:rPr>
      </w:pPr>
      <w:r w:rsidRPr="005D6DC5">
        <w:rPr>
          <w:rFonts w:asciiTheme="majorHAnsi" w:hAnsiTheme="majorHAnsi"/>
          <w:b/>
          <w:bCs/>
        </w:rPr>
        <w:t>No one has assurance of salvation.</w:t>
      </w:r>
    </w:p>
    <w:p w14:paraId="43A3589C"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“He forgives whom He wills and punishes whom He wills.” Surah 2:284; 3:129; 48:14</w:t>
      </w:r>
    </w:p>
    <w:p w14:paraId="6C8B4338"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“I do not know what will be done with me or with you.” Surah 46:9</w:t>
      </w:r>
    </w:p>
    <w:p w14:paraId="359EA06C"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lastRenderedPageBreak/>
        <w:t>“No one’s deeds will admit him into Paradise.</w:t>
      </w:r>
    </w:p>
    <w:p w14:paraId="217D2A6D"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They said, “Not even you, O Messenger of Allah?”</w:t>
      </w:r>
    </w:p>
    <w:p w14:paraId="59D14D3F"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He said, “Not even me, unless Allah covers me with His mercy.”</w:t>
      </w:r>
      <w:r w:rsidRPr="005D6DC5">
        <w:rPr>
          <w:rFonts w:asciiTheme="majorHAnsi" w:hAnsiTheme="majorHAnsi"/>
          <w:vertAlign w:val="superscript"/>
        </w:rPr>
        <w:footnoteReference w:id="19"/>
      </w:r>
    </w:p>
    <w:p w14:paraId="4D8D45D3" w14:textId="77777777" w:rsidR="005D6DC5" w:rsidRPr="005D6DC5" w:rsidRDefault="005D6DC5" w:rsidP="005D6DC5">
      <w:pPr>
        <w:spacing w:line="240" w:lineRule="auto"/>
        <w:jc w:val="center"/>
        <w:rPr>
          <w:rFonts w:asciiTheme="majorHAnsi" w:hAnsiTheme="majorHAnsi"/>
        </w:rPr>
      </w:pPr>
      <w:r w:rsidRPr="005D6DC5">
        <w:rPr>
          <w:rFonts w:asciiTheme="majorHAnsi" w:hAnsiTheme="majorHAnsi"/>
          <w:noProof/>
        </w:rPr>
        <w:drawing>
          <wp:inline distT="0" distB="0" distL="0" distR="0" wp14:anchorId="39E9E907" wp14:editId="5D9D7AAC">
            <wp:extent cx="3682577" cy="1905648"/>
            <wp:effectExtent l="0" t="0" r="0" b="0"/>
            <wp:docPr id="852299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99107" name=""/>
                    <pic:cNvPicPr/>
                  </pic:nvPicPr>
                  <pic:blipFill>
                    <a:blip r:embed="rId11"/>
                    <a:stretch>
                      <a:fillRect/>
                    </a:stretch>
                  </pic:blipFill>
                  <pic:spPr>
                    <a:xfrm>
                      <a:off x="0" y="0"/>
                      <a:ext cx="3715674" cy="1922775"/>
                    </a:xfrm>
                    <a:prstGeom prst="rect">
                      <a:avLst/>
                    </a:prstGeom>
                  </pic:spPr>
                </pic:pic>
              </a:graphicData>
            </a:graphic>
          </wp:inline>
        </w:drawing>
      </w:r>
    </w:p>
    <w:p w14:paraId="3FBC849F" w14:textId="77777777" w:rsidR="005D6DC5" w:rsidRPr="005D6DC5" w:rsidRDefault="005D6DC5" w:rsidP="005D6DC5">
      <w:pPr>
        <w:spacing w:line="240" w:lineRule="auto"/>
        <w:ind w:firstLine="360"/>
        <w:rPr>
          <w:rFonts w:asciiTheme="majorHAnsi" w:hAnsiTheme="majorHAnsi"/>
        </w:rPr>
      </w:pPr>
    </w:p>
    <w:p w14:paraId="3E38A0DA" w14:textId="77777777" w:rsidR="005D6DC5" w:rsidRPr="005D6DC5" w:rsidRDefault="005D6DC5" w:rsidP="00E20D60">
      <w:pPr>
        <w:pStyle w:val="Heading4"/>
      </w:pPr>
      <w:r w:rsidRPr="005D6DC5">
        <w:t>Buddhism</w:t>
      </w:r>
    </w:p>
    <w:p w14:paraId="1D7FA3EA" w14:textId="77777777" w:rsidR="005D6DC5" w:rsidRPr="005D6DC5" w:rsidRDefault="005D6DC5" w:rsidP="005D6DC5">
      <w:pPr>
        <w:spacing w:line="240" w:lineRule="auto"/>
        <w:ind w:firstLine="360"/>
        <w:rPr>
          <w:rFonts w:asciiTheme="majorHAnsi" w:hAnsiTheme="majorHAnsi"/>
        </w:rPr>
      </w:pPr>
    </w:p>
    <w:p w14:paraId="44BFFDE2"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t>Background</w:t>
      </w:r>
    </w:p>
    <w:p w14:paraId="147B9195"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Siddhartha Gautama was born in India (modern-day Nepal) in the 6</w:t>
      </w:r>
      <w:r w:rsidRPr="005D6DC5">
        <w:rPr>
          <w:rFonts w:asciiTheme="majorHAnsi" w:hAnsiTheme="majorHAnsi"/>
          <w:vertAlign w:val="superscript"/>
        </w:rPr>
        <w:t>th</w:t>
      </w:r>
      <w:r w:rsidRPr="005D6DC5">
        <w:rPr>
          <w:rFonts w:asciiTheme="majorHAnsi" w:hAnsiTheme="majorHAnsi"/>
        </w:rPr>
        <w:t xml:space="preserve"> century BC.</w:t>
      </w:r>
    </w:p>
    <w:p w14:paraId="638CC9BC"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At age 30, he left his wife and son in search of answers to the human condition: He became “the Buddha.”</w:t>
      </w:r>
    </w:p>
    <w:p w14:paraId="2B240B83"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t>Areas of Agreement</w:t>
      </w:r>
    </w:p>
    <w:p w14:paraId="20DA6EBE"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“Conquer anger by love.” Dhammapada 223</w:t>
      </w:r>
    </w:p>
    <w:p w14:paraId="76D733CE"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 xml:space="preserve">“Boundless heart toward all beings.” Sutta </w:t>
      </w:r>
      <w:proofErr w:type="spellStart"/>
      <w:r w:rsidRPr="005D6DC5">
        <w:rPr>
          <w:rFonts w:asciiTheme="majorHAnsi" w:hAnsiTheme="majorHAnsi"/>
        </w:rPr>
        <w:t>Nip</w:t>
      </w:r>
      <w:r w:rsidRPr="005D6DC5">
        <w:rPr>
          <w:rFonts w:ascii="Calibri" w:hAnsi="Calibri" w:cs="Calibri"/>
        </w:rPr>
        <w:t>ā</w:t>
      </w:r>
      <w:r w:rsidRPr="005D6DC5">
        <w:rPr>
          <w:rFonts w:asciiTheme="majorHAnsi" w:hAnsiTheme="majorHAnsi"/>
        </w:rPr>
        <w:t>ta</w:t>
      </w:r>
      <w:proofErr w:type="spellEnd"/>
      <w:r w:rsidRPr="005D6DC5">
        <w:rPr>
          <w:rFonts w:asciiTheme="majorHAnsi" w:hAnsiTheme="majorHAnsi"/>
        </w:rPr>
        <w:t xml:space="preserve"> 1.8</w:t>
      </w:r>
    </w:p>
    <w:p w14:paraId="38EB5C4C"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“From craving arises sorrow.” Dhammapada 216</w:t>
      </w:r>
    </w:p>
    <w:p w14:paraId="3840B031"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 xml:space="preserve">“Hurt not others in ways that you yourself would find hurtful.” </w:t>
      </w:r>
      <w:proofErr w:type="spellStart"/>
      <w:r w:rsidRPr="005D6DC5">
        <w:rPr>
          <w:rFonts w:asciiTheme="majorHAnsi" w:hAnsiTheme="majorHAnsi"/>
        </w:rPr>
        <w:t>Ud</w:t>
      </w:r>
      <w:r w:rsidRPr="005D6DC5">
        <w:rPr>
          <w:rFonts w:ascii="Calibri" w:hAnsi="Calibri" w:cs="Calibri"/>
        </w:rPr>
        <w:t>ā</w:t>
      </w:r>
      <w:r w:rsidRPr="005D6DC5">
        <w:rPr>
          <w:rFonts w:asciiTheme="majorHAnsi" w:hAnsiTheme="majorHAnsi"/>
        </w:rPr>
        <w:t>na</w:t>
      </w:r>
      <w:proofErr w:type="spellEnd"/>
      <w:r w:rsidRPr="005D6DC5">
        <w:rPr>
          <w:rFonts w:asciiTheme="majorHAnsi" w:hAnsiTheme="majorHAnsi"/>
        </w:rPr>
        <w:t>-Varga 5.18</w:t>
      </w:r>
    </w:p>
    <w:p w14:paraId="24B426D0"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“All fear death.” Dhammapada 129</w:t>
      </w:r>
    </w:p>
    <w:p w14:paraId="2E41B954"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t>Areas of Disagreement</w:t>
      </w:r>
    </w:p>
    <w:p w14:paraId="2A6F9519"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Atheistic, agnostic, or pantheistic.</w:t>
      </w:r>
    </w:p>
    <w:p w14:paraId="15B7A1CC" w14:textId="77777777" w:rsidR="005D6DC5" w:rsidRPr="005D6DC5" w:rsidRDefault="005D6DC5" w:rsidP="005D6DC5">
      <w:pPr>
        <w:spacing w:line="240" w:lineRule="auto"/>
        <w:ind w:firstLine="360"/>
        <w:rPr>
          <w:rFonts w:asciiTheme="majorHAnsi" w:hAnsiTheme="majorHAnsi"/>
        </w:rPr>
      </w:pPr>
    </w:p>
    <w:p w14:paraId="40C6CE0D"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lastRenderedPageBreak/>
        <w:t>The self is an illusion.</w:t>
      </w:r>
    </w:p>
    <w:p w14:paraId="25DB9261" w14:textId="77777777" w:rsidR="005D6DC5" w:rsidRPr="005D6DC5" w:rsidRDefault="005D6DC5" w:rsidP="005D6DC5">
      <w:pPr>
        <w:spacing w:line="240" w:lineRule="auto"/>
        <w:ind w:firstLine="360"/>
        <w:rPr>
          <w:rFonts w:asciiTheme="majorHAnsi" w:hAnsiTheme="majorHAnsi"/>
        </w:rPr>
      </w:pPr>
    </w:p>
    <w:p w14:paraId="738B5BEA"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No personal afterlife.</w:t>
      </w:r>
    </w:p>
    <w:p w14:paraId="4452278E" w14:textId="77777777" w:rsidR="005D6DC5" w:rsidRPr="005D6DC5" w:rsidRDefault="005D6DC5" w:rsidP="005D6DC5">
      <w:pPr>
        <w:spacing w:line="240" w:lineRule="auto"/>
        <w:ind w:firstLine="360"/>
        <w:rPr>
          <w:rFonts w:asciiTheme="majorHAnsi" w:hAnsiTheme="majorHAnsi"/>
        </w:rPr>
      </w:pPr>
    </w:p>
    <w:p w14:paraId="1EC43CB1"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No beginning to the universe and no end.</w:t>
      </w:r>
    </w:p>
    <w:p w14:paraId="69591E6D" w14:textId="77777777" w:rsidR="005D6DC5" w:rsidRPr="005D6DC5" w:rsidRDefault="005D6DC5" w:rsidP="005D6DC5">
      <w:pPr>
        <w:spacing w:line="240" w:lineRule="auto"/>
        <w:ind w:firstLine="360"/>
        <w:rPr>
          <w:rFonts w:asciiTheme="majorHAnsi" w:hAnsiTheme="majorHAnsi"/>
        </w:rPr>
      </w:pPr>
    </w:p>
    <w:p w14:paraId="1AF12A6B"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Karmic law (“action”). Humans experience the consequences of their actions in previous lives, and as a result, the misfortunes plaguing people in the world were the result of their previous decisions.</w:t>
      </w:r>
    </w:p>
    <w:p w14:paraId="30F51726" w14:textId="77777777" w:rsidR="005D6DC5" w:rsidRPr="005D6DC5" w:rsidRDefault="005D6DC5" w:rsidP="005D6DC5">
      <w:pPr>
        <w:spacing w:line="240" w:lineRule="auto"/>
        <w:ind w:firstLine="360"/>
        <w:rPr>
          <w:rFonts w:asciiTheme="majorHAnsi" w:hAnsiTheme="majorHAnsi"/>
        </w:rPr>
      </w:pPr>
    </w:p>
    <w:p w14:paraId="4585E332" w14:textId="77777777" w:rsidR="005D6DC5" w:rsidRPr="005D6DC5" w:rsidRDefault="005D6DC5" w:rsidP="005D6DC5">
      <w:pPr>
        <w:spacing w:line="240" w:lineRule="auto"/>
        <w:jc w:val="center"/>
        <w:rPr>
          <w:rFonts w:asciiTheme="majorHAnsi" w:hAnsiTheme="majorHAnsi"/>
        </w:rPr>
      </w:pPr>
      <w:r w:rsidRPr="005D6DC5">
        <w:rPr>
          <w:rFonts w:asciiTheme="majorHAnsi" w:hAnsiTheme="majorHAnsi"/>
          <w:noProof/>
        </w:rPr>
        <w:drawing>
          <wp:inline distT="0" distB="0" distL="0" distR="0" wp14:anchorId="7D77FD1C" wp14:editId="7F361933">
            <wp:extent cx="3670089" cy="1702089"/>
            <wp:effectExtent l="0" t="0" r="0" b="0"/>
            <wp:docPr id="1077732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32864" name=""/>
                    <pic:cNvPicPr/>
                  </pic:nvPicPr>
                  <pic:blipFill>
                    <a:blip r:embed="rId12"/>
                    <a:stretch>
                      <a:fillRect/>
                    </a:stretch>
                  </pic:blipFill>
                  <pic:spPr>
                    <a:xfrm>
                      <a:off x="0" y="0"/>
                      <a:ext cx="3692373" cy="1712424"/>
                    </a:xfrm>
                    <a:prstGeom prst="rect">
                      <a:avLst/>
                    </a:prstGeom>
                  </pic:spPr>
                </pic:pic>
              </a:graphicData>
            </a:graphic>
          </wp:inline>
        </w:drawing>
      </w:r>
    </w:p>
    <w:p w14:paraId="3C69DF90" w14:textId="77777777" w:rsidR="005D6DC5" w:rsidRPr="005D6DC5" w:rsidRDefault="005D6DC5" w:rsidP="005D6DC5">
      <w:pPr>
        <w:spacing w:line="240" w:lineRule="auto"/>
        <w:ind w:firstLine="360"/>
        <w:rPr>
          <w:rFonts w:asciiTheme="majorHAnsi" w:hAnsiTheme="majorHAnsi"/>
        </w:rPr>
      </w:pPr>
    </w:p>
    <w:p w14:paraId="44B26E74" w14:textId="77777777" w:rsidR="005D6DC5" w:rsidRPr="005D6DC5" w:rsidRDefault="005D6DC5" w:rsidP="00E20D60">
      <w:pPr>
        <w:pStyle w:val="Heading4"/>
      </w:pPr>
      <w:r w:rsidRPr="005D6DC5">
        <w:t>Hinduism</w:t>
      </w:r>
    </w:p>
    <w:p w14:paraId="0C443B80" w14:textId="77777777" w:rsidR="005D6DC5" w:rsidRPr="005D6DC5" w:rsidRDefault="005D6DC5" w:rsidP="005D6DC5">
      <w:pPr>
        <w:spacing w:line="240" w:lineRule="auto"/>
        <w:ind w:firstLine="360"/>
        <w:rPr>
          <w:rFonts w:asciiTheme="majorHAnsi" w:hAnsiTheme="majorHAnsi"/>
        </w:rPr>
      </w:pPr>
    </w:p>
    <w:p w14:paraId="30AB4B6F"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t>Background</w:t>
      </w:r>
    </w:p>
    <w:p w14:paraId="3679A210"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 xml:space="preserve">“Hindu” comes from the </w:t>
      </w:r>
      <w:proofErr w:type="spellStart"/>
      <w:r w:rsidRPr="005D6DC5">
        <w:rPr>
          <w:rFonts w:asciiTheme="majorHAnsi" w:hAnsiTheme="majorHAnsi"/>
        </w:rPr>
        <w:t>Sankrit</w:t>
      </w:r>
      <w:proofErr w:type="spellEnd"/>
      <w:r w:rsidRPr="005D6DC5">
        <w:rPr>
          <w:rFonts w:asciiTheme="majorHAnsi" w:hAnsiTheme="majorHAnsi"/>
        </w:rPr>
        <w:t xml:space="preserve"> name for the Indus River: “Sindhu.” Persians had difficulty pronouncing ‘s.’</w:t>
      </w:r>
      <w:r w:rsidRPr="005D6DC5">
        <w:rPr>
          <w:rFonts w:asciiTheme="majorHAnsi" w:hAnsiTheme="majorHAnsi"/>
          <w:vertAlign w:val="superscript"/>
        </w:rPr>
        <w:footnoteReference w:id="20"/>
      </w:r>
    </w:p>
    <w:p w14:paraId="734B1740"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Very ancient with no identifiable founder.</w:t>
      </w:r>
      <w:r w:rsidRPr="005D6DC5">
        <w:rPr>
          <w:rFonts w:asciiTheme="majorHAnsi" w:hAnsiTheme="majorHAnsi"/>
          <w:vertAlign w:val="superscript"/>
        </w:rPr>
        <w:footnoteReference w:id="21"/>
      </w:r>
    </w:p>
    <w:p w14:paraId="22C7F17B"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Persians (</w:t>
      </w:r>
      <w:proofErr w:type="spellStart"/>
      <w:r w:rsidRPr="005D6DC5">
        <w:rPr>
          <w:rFonts w:asciiTheme="majorHAnsi" w:hAnsiTheme="majorHAnsi"/>
        </w:rPr>
        <w:t>Aryanianism</w:t>
      </w:r>
      <w:proofErr w:type="spellEnd"/>
      <w:r w:rsidRPr="005D6DC5">
        <w:rPr>
          <w:rFonts w:asciiTheme="majorHAnsi" w:hAnsiTheme="majorHAnsi"/>
        </w:rPr>
        <w:t>) conquered India in the 2</w:t>
      </w:r>
      <w:r w:rsidRPr="005D6DC5">
        <w:rPr>
          <w:rFonts w:asciiTheme="majorHAnsi" w:hAnsiTheme="majorHAnsi"/>
          <w:vertAlign w:val="superscript"/>
        </w:rPr>
        <w:t>nd</w:t>
      </w:r>
      <w:r w:rsidRPr="005D6DC5">
        <w:rPr>
          <w:rFonts w:asciiTheme="majorHAnsi" w:hAnsiTheme="majorHAnsi"/>
        </w:rPr>
        <w:t xml:space="preserve"> millennium BC. Dead horse worship.</w:t>
      </w:r>
      <w:r w:rsidRPr="005D6DC5">
        <w:rPr>
          <w:rFonts w:asciiTheme="majorHAnsi" w:hAnsiTheme="majorHAnsi"/>
          <w:vertAlign w:val="superscript"/>
        </w:rPr>
        <w:footnoteReference w:id="22"/>
      </w:r>
    </w:p>
    <w:p w14:paraId="6B87BFA4"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Vedas, Upanishads, Bhagavad-Gita</w:t>
      </w:r>
    </w:p>
    <w:p w14:paraId="51CFED1D"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In 600 BC, they moved the focus from animal sacrifice and priestly service to personal and private meditation.</w:t>
      </w:r>
      <w:r w:rsidRPr="005D6DC5">
        <w:rPr>
          <w:rFonts w:asciiTheme="majorHAnsi" w:hAnsiTheme="majorHAnsi"/>
          <w:vertAlign w:val="superscript"/>
        </w:rPr>
        <w:footnoteReference w:id="23"/>
      </w:r>
    </w:p>
    <w:p w14:paraId="30C8592A"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lastRenderedPageBreak/>
        <w:t>Areas of Agreement</w:t>
      </w:r>
    </w:p>
    <w:p w14:paraId="11115BC1"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“This is the sum of duty: do not do to others what would cause pain if done to you.” Dhammapada 223</w:t>
      </w:r>
    </w:p>
    <w:p w14:paraId="61F9B721"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“When a man gives up all desires… then he is steadfast in wisdom.” Bhagavad Gita 2:55</w:t>
      </w:r>
    </w:p>
    <w:p w14:paraId="43F359C9"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“Fix your mind on Me, be devoted to Me, sacrifice to Me.” Bhagavad Gita 9:34</w:t>
      </w:r>
    </w:p>
    <w:p w14:paraId="69C843F7"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t>Areas of Disagreement</w:t>
      </w:r>
    </w:p>
    <w:p w14:paraId="42E453AA"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Pantheistic or polytheistic. 330 million gods.</w:t>
      </w:r>
      <w:r w:rsidRPr="005D6DC5">
        <w:rPr>
          <w:rFonts w:asciiTheme="majorHAnsi" w:hAnsiTheme="majorHAnsi"/>
          <w:vertAlign w:val="superscript"/>
        </w:rPr>
        <w:footnoteReference w:id="24"/>
      </w:r>
    </w:p>
    <w:p w14:paraId="4C6A810A"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History is cyclical—not linear. Bhagavad Gita 8:19; 9:7</w:t>
      </w:r>
    </w:p>
    <w:p w14:paraId="2CE54622"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 xml:space="preserve">The afterlife is extinction of the self. Moksha (“release”) is losing identity with Brahman (“the All”). </w:t>
      </w:r>
      <w:proofErr w:type="spellStart"/>
      <w:r w:rsidRPr="005D6DC5">
        <w:rPr>
          <w:rFonts w:asciiTheme="majorHAnsi" w:hAnsiTheme="majorHAnsi"/>
        </w:rPr>
        <w:t>Chandogya</w:t>
      </w:r>
      <w:proofErr w:type="spellEnd"/>
      <w:r w:rsidRPr="005D6DC5">
        <w:rPr>
          <w:rFonts w:asciiTheme="majorHAnsi" w:hAnsiTheme="majorHAnsi"/>
        </w:rPr>
        <w:t xml:space="preserve"> Upanishad 6.8.7; </w:t>
      </w:r>
      <w:proofErr w:type="spellStart"/>
      <w:r w:rsidRPr="005D6DC5">
        <w:rPr>
          <w:rFonts w:asciiTheme="majorHAnsi" w:hAnsiTheme="majorHAnsi"/>
        </w:rPr>
        <w:t>Brihadaranyaka</w:t>
      </w:r>
      <w:proofErr w:type="spellEnd"/>
      <w:r w:rsidRPr="005D6DC5">
        <w:rPr>
          <w:rFonts w:asciiTheme="majorHAnsi" w:hAnsiTheme="majorHAnsi"/>
        </w:rPr>
        <w:t xml:space="preserve"> Upanishad 1.4.10; 2.4.14</w:t>
      </w:r>
    </w:p>
    <w:p w14:paraId="72C05699"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 xml:space="preserve">The material world is </w:t>
      </w:r>
      <w:r w:rsidRPr="005D6DC5">
        <w:rPr>
          <w:rFonts w:asciiTheme="majorHAnsi" w:hAnsiTheme="majorHAnsi"/>
          <w:i/>
          <w:iCs/>
        </w:rPr>
        <w:t>maya</w:t>
      </w:r>
      <w:r w:rsidRPr="005D6DC5">
        <w:rPr>
          <w:rFonts w:asciiTheme="majorHAnsi" w:hAnsiTheme="majorHAnsi"/>
        </w:rPr>
        <w:t xml:space="preserve"> (“illusion”). </w:t>
      </w:r>
      <w:proofErr w:type="spellStart"/>
      <w:r w:rsidRPr="005D6DC5">
        <w:rPr>
          <w:rFonts w:asciiTheme="majorHAnsi" w:hAnsiTheme="majorHAnsi"/>
        </w:rPr>
        <w:t>Brihadaranyaka</w:t>
      </w:r>
      <w:proofErr w:type="spellEnd"/>
      <w:r w:rsidRPr="005D6DC5">
        <w:rPr>
          <w:rFonts w:asciiTheme="majorHAnsi" w:hAnsiTheme="majorHAnsi"/>
        </w:rPr>
        <w:t xml:space="preserve"> Upanishad 2.4.14; </w:t>
      </w:r>
      <w:proofErr w:type="spellStart"/>
      <w:r w:rsidRPr="005D6DC5">
        <w:rPr>
          <w:rFonts w:asciiTheme="majorHAnsi" w:hAnsiTheme="majorHAnsi"/>
        </w:rPr>
        <w:t>Chandogya</w:t>
      </w:r>
      <w:proofErr w:type="spellEnd"/>
      <w:r w:rsidRPr="005D6DC5">
        <w:rPr>
          <w:rFonts w:asciiTheme="majorHAnsi" w:hAnsiTheme="majorHAnsi"/>
        </w:rPr>
        <w:t xml:space="preserve"> Upanishad 3.14.1</w:t>
      </w:r>
    </w:p>
    <w:p w14:paraId="57C71A06"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 xml:space="preserve">The afterlife is </w:t>
      </w:r>
      <w:proofErr w:type="gramStart"/>
      <w:r w:rsidRPr="005D6DC5">
        <w:rPr>
          <w:rFonts w:asciiTheme="majorHAnsi" w:hAnsiTheme="majorHAnsi"/>
        </w:rPr>
        <w:t>works</w:t>
      </w:r>
      <w:proofErr w:type="gramEnd"/>
      <w:r w:rsidRPr="005D6DC5">
        <w:rPr>
          <w:rFonts w:asciiTheme="majorHAnsi" w:hAnsiTheme="majorHAnsi"/>
        </w:rPr>
        <w:t>-based. Katha, Upanishad 2.3.14</w:t>
      </w:r>
    </w:p>
    <w:p w14:paraId="0C3E4E7F"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 xml:space="preserve">The Upanishads compare the self to dropping a piece of salt into water. </w:t>
      </w:r>
      <w:proofErr w:type="spellStart"/>
      <w:r w:rsidRPr="005D6DC5">
        <w:rPr>
          <w:rFonts w:asciiTheme="majorHAnsi" w:hAnsiTheme="majorHAnsi"/>
        </w:rPr>
        <w:t>Chandogya</w:t>
      </w:r>
      <w:proofErr w:type="spellEnd"/>
      <w:r w:rsidRPr="005D6DC5">
        <w:rPr>
          <w:rFonts w:asciiTheme="majorHAnsi" w:hAnsiTheme="majorHAnsi"/>
        </w:rPr>
        <w:t xml:space="preserve"> Upanishad, 6.13.1-2</w:t>
      </w:r>
    </w:p>
    <w:p w14:paraId="4D560A58" w14:textId="77777777" w:rsidR="005D6DC5" w:rsidRDefault="005D6DC5" w:rsidP="005D6DC5">
      <w:pPr>
        <w:spacing w:line="240" w:lineRule="auto"/>
        <w:jc w:val="center"/>
        <w:rPr>
          <w:rFonts w:asciiTheme="majorHAnsi" w:hAnsiTheme="majorHAnsi"/>
        </w:rPr>
      </w:pPr>
      <w:r w:rsidRPr="005D6DC5">
        <w:rPr>
          <w:rFonts w:asciiTheme="majorHAnsi" w:hAnsiTheme="majorHAnsi"/>
          <w:noProof/>
        </w:rPr>
        <w:drawing>
          <wp:inline distT="0" distB="0" distL="0" distR="0" wp14:anchorId="5971A772" wp14:editId="7831AC3C">
            <wp:extent cx="3691466" cy="1964082"/>
            <wp:effectExtent l="0" t="0" r="0" b="0"/>
            <wp:docPr id="2049680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680295" name=""/>
                    <pic:cNvPicPr/>
                  </pic:nvPicPr>
                  <pic:blipFill>
                    <a:blip r:embed="rId13"/>
                    <a:stretch>
                      <a:fillRect/>
                    </a:stretch>
                  </pic:blipFill>
                  <pic:spPr>
                    <a:xfrm>
                      <a:off x="0" y="0"/>
                      <a:ext cx="3705200" cy="1971389"/>
                    </a:xfrm>
                    <a:prstGeom prst="rect">
                      <a:avLst/>
                    </a:prstGeom>
                  </pic:spPr>
                </pic:pic>
              </a:graphicData>
            </a:graphic>
          </wp:inline>
        </w:drawing>
      </w:r>
    </w:p>
    <w:p w14:paraId="578CD39C" w14:textId="509EFF7B" w:rsidR="00636439" w:rsidRDefault="00636439">
      <w:pPr>
        <w:rPr>
          <w:rFonts w:asciiTheme="majorHAnsi" w:hAnsiTheme="majorHAnsi"/>
        </w:rPr>
      </w:pPr>
      <w:r>
        <w:rPr>
          <w:rFonts w:asciiTheme="majorHAnsi" w:hAnsiTheme="majorHAnsi"/>
        </w:rPr>
        <w:br w:type="page"/>
      </w:r>
    </w:p>
    <w:p w14:paraId="7EBBFC87" w14:textId="77777777" w:rsidR="00636439" w:rsidRPr="005D6DC5" w:rsidRDefault="00636439" w:rsidP="005D6DC5">
      <w:pPr>
        <w:spacing w:line="240" w:lineRule="auto"/>
        <w:jc w:val="center"/>
        <w:rPr>
          <w:rFonts w:asciiTheme="majorHAnsi" w:hAnsiTheme="majorHAnsi"/>
        </w:rPr>
      </w:pPr>
    </w:p>
    <w:p w14:paraId="75C71A52" w14:textId="6E5B484B" w:rsidR="00E20D60" w:rsidRPr="005D6DC5" w:rsidRDefault="00AF424D" w:rsidP="00E20D60">
      <w:pPr>
        <w:keepNext/>
        <w:keepLines/>
        <w:pBdr>
          <w:left w:val="single" w:sz="12" w:space="12" w:color="58B6C0" w:themeColor="accent2"/>
        </w:pBdr>
        <w:spacing w:before="200" w:after="200" w:line="240" w:lineRule="auto"/>
        <w:outlineLvl w:val="0"/>
        <w:rPr>
          <w:rFonts w:asciiTheme="majorHAnsi" w:eastAsiaTheme="majorEastAsia" w:hAnsiTheme="majorHAnsi" w:cstheme="majorBidi"/>
          <w:caps/>
          <w:spacing w:val="10"/>
          <w:sz w:val="40"/>
          <w:szCs w:val="36"/>
        </w:rPr>
      </w:pPr>
      <w:bookmarkStart w:id="6" w:name="_Toc232122476"/>
      <w:r>
        <w:rPr>
          <w:rFonts w:asciiTheme="majorHAnsi" w:eastAsiaTheme="majorEastAsia" w:hAnsiTheme="majorHAnsi" w:cstheme="majorBidi"/>
          <w:caps/>
          <w:spacing w:val="10"/>
          <w:sz w:val="40"/>
          <w:szCs w:val="36"/>
        </w:rPr>
        <w:t>Episode</w:t>
      </w:r>
      <w:r w:rsidRPr="00F26C13">
        <w:rPr>
          <w:rFonts w:asciiTheme="majorHAnsi" w:eastAsiaTheme="majorEastAsia" w:hAnsiTheme="majorHAnsi" w:cstheme="majorBidi"/>
          <w:caps/>
          <w:spacing w:val="10"/>
          <w:sz w:val="40"/>
          <w:szCs w:val="36"/>
        </w:rPr>
        <w:t xml:space="preserve"> </w:t>
      </w:r>
      <w:r>
        <w:rPr>
          <w:rFonts w:asciiTheme="majorHAnsi" w:eastAsiaTheme="majorEastAsia" w:hAnsiTheme="majorHAnsi" w:cstheme="majorBidi"/>
          <w:caps/>
          <w:spacing w:val="10"/>
          <w:sz w:val="40"/>
          <w:szCs w:val="36"/>
        </w:rPr>
        <w:t>6</w:t>
      </w:r>
      <w:r>
        <w:rPr>
          <w:rFonts w:asciiTheme="majorHAnsi" w:eastAsiaTheme="majorEastAsia" w:hAnsiTheme="majorHAnsi" w:cstheme="majorBidi"/>
          <w:caps/>
          <w:spacing w:val="10"/>
          <w:sz w:val="40"/>
          <w:szCs w:val="36"/>
        </w:rPr>
        <w:t xml:space="preserve">: The Afterlife in World Religions (Part </w:t>
      </w:r>
      <w:r>
        <w:rPr>
          <w:rFonts w:asciiTheme="majorHAnsi" w:eastAsiaTheme="majorEastAsia" w:hAnsiTheme="majorHAnsi" w:cstheme="majorBidi"/>
          <w:caps/>
          <w:spacing w:val="10"/>
          <w:sz w:val="40"/>
          <w:szCs w:val="36"/>
        </w:rPr>
        <w:t>2</w:t>
      </w:r>
      <w:r>
        <w:rPr>
          <w:rFonts w:asciiTheme="majorHAnsi" w:eastAsiaTheme="majorEastAsia" w:hAnsiTheme="majorHAnsi" w:cstheme="majorBidi"/>
          <w:caps/>
          <w:spacing w:val="10"/>
          <w:sz w:val="40"/>
          <w:szCs w:val="36"/>
        </w:rPr>
        <w:t>)</w:t>
      </w:r>
      <w:bookmarkEnd w:id="6"/>
    </w:p>
    <w:p w14:paraId="371AD800" w14:textId="77777777" w:rsidR="005D6DC5" w:rsidRDefault="005D6DC5" w:rsidP="005D6DC5">
      <w:pPr>
        <w:spacing w:line="240" w:lineRule="auto"/>
        <w:ind w:firstLine="360"/>
        <w:rPr>
          <w:rFonts w:asciiTheme="majorHAnsi" w:hAnsiTheme="majorHAnsi"/>
        </w:rPr>
      </w:pPr>
    </w:p>
    <w:p w14:paraId="594760F8" w14:textId="77777777" w:rsidR="00E20D60" w:rsidRPr="005D6DC5" w:rsidRDefault="00E20D60" w:rsidP="00E20D60">
      <w:pPr>
        <w:pStyle w:val="Heading4"/>
      </w:pPr>
      <w:r w:rsidRPr="005D6DC5">
        <w:t>Reincarnation</w:t>
      </w:r>
    </w:p>
    <w:p w14:paraId="226000EF" w14:textId="77777777" w:rsidR="00E20D60" w:rsidRPr="005D6DC5" w:rsidRDefault="00E20D60" w:rsidP="00E20D60">
      <w:pPr>
        <w:spacing w:line="240" w:lineRule="auto"/>
        <w:ind w:firstLine="360"/>
        <w:rPr>
          <w:rFonts w:asciiTheme="majorHAnsi" w:hAnsiTheme="majorHAnsi"/>
        </w:rPr>
      </w:pPr>
      <w:r w:rsidRPr="005D6DC5">
        <w:rPr>
          <w:rFonts w:asciiTheme="majorHAnsi" w:hAnsiTheme="majorHAnsi"/>
        </w:rPr>
        <w:t>One quarter (27%) of Americans believe in reincarnation is “definitely or probably true.”</w:t>
      </w:r>
      <w:r w:rsidRPr="005D6DC5">
        <w:rPr>
          <w:rFonts w:asciiTheme="majorHAnsi" w:hAnsiTheme="majorHAnsi"/>
          <w:vertAlign w:val="superscript"/>
        </w:rPr>
        <w:footnoteReference w:id="25"/>
      </w:r>
    </w:p>
    <w:p w14:paraId="2CEE9E9B" w14:textId="77777777" w:rsidR="00E20D60" w:rsidRPr="005D6DC5" w:rsidRDefault="00E20D60" w:rsidP="00E20D60">
      <w:pPr>
        <w:spacing w:line="240" w:lineRule="auto"/>
        <w:ind w:firstLine="360"/>
        <w:rPr>
          <w:rFonts w:asciiTheme="majorHAnsi" w:hAnsiTheme="majorHAnsi"/>
        </w:rPr>
      </w:pPr>
    </w:p>
    <w:p w14:paraId="1BDD4015" w14:textId="77777777" w:rsidR="005D6DC5" w:rsidRPr="005D6DC5" w:rsidRDefault="005D6DC5" w:rsidP="00E20D60">
      <w:pPr>
        <w:spacing w:line="240" w:lineRule="auto"/>
        <w:ind w:firstLine="360"/>
        <w:rPr>
          <w:rFonts w:asciiTheme="majorHAnsi" w:hAnsiTheme="majorHAnsi"/>
        </w:rPr>
      </w:pPr>
      <w:r w:rsidRPr="005D6DC5">
        <w:rPr>
          <w:rFonts w:asciiTheme="majorHAnsi" w:hAnsiTheme="majorHAnsi"/>
          <w:b/>
          <w:bCs/>
        </w:rPr>
        <w:t>(1) Biblical Problems</w:t>
      </w:r>
      <w:r w:rsidRPr="005D6DC5">
        <w:rPr>
          <w:rFonts w:asciiTheme="majorHAnsi" w:hAnsiTheme="majorHAnsi"/>
        </w:rPr>
        <w:t xml:space="preserve"> (Philippians 1:21-23; 2 Corinthians 5:8; Luke 23:43. Matthew 11:14; 17:12; Luke 1:17; John 1:21; 9:2-3?)</w:t>
      </w:r>
    </w:p>
    <w:p w14:paraId="11F0356E"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(Heb. 9:27) People are destined to die once, and after that to face judgment.</w:t>
      </w:r>
    </w:p>
    <w:p w14:paraId="473E8198"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Was John the Baptist reincarnated? Jesus and John were born six months apart (Luke 1:8-36), and Elijah never died (2 Kings 2:10-12).</w:t>
      </w:r>
    </w:p>
    <w:p w14:paraId="43FE8CBE" w14:textId="77777777" w:rsidR="005D6DC5" w:rsidRPr="005D6DC5" w:rsidRDefault="005D6DC5" w:rsidP="00E20D60">
      <w:pPr>
        <w:spacing w:line="240" w:lineRule="auto"/>
        <w:ind w:firstLine="360"/>
        <w:rPr>
          <w:rFonts w:asciiTheme="majorHAnsi" w:hAnsiTheme="majorHAnsi"/>
        </w:rPr>
      </w:pPr>
    </w:p>
    <w:p w14:paraId="176A3DC7" w14:textId="77777777" w:rsidR="005D6DC5" w:rsidRPr="005D6DC5" w:rsidRDefault="005D6DC5" w:rsidP="00E20D60">
      <w:pPr>
        <w:spacing w:line="240" w:lineRule="auto"/>
        <w:ind w:firstLine="360"/>
        <w:rPr>
          <w:rFonts w:asciiTheme="majorHAnsi" w:hAnsiTheme="majorHAnsi"/>
        </w:rPr>
      </w:pPr>
      <w:r w:rsidRPr="005D6DC5">
        <w:rPr>
          <w:rFonts w:asciiTheme="majorHAnsi" w:hAnsiTheme="majorHAnsi"/>
          <w:b/>
          <w:bCs/>
        </w:rPr>
        <w:t>(2) Philosophical and Moral Problems</w:t>
      </w:r>
      <w:r w:rsidRPr="005D6DC5">
        <w:rPr>
          <w:rFonts w:asciiTheme="majorHAnsi" w:hAnsiTheme="majorHAnsi"/>
        </w:rPr>
        <w:t xml:space="preserve"> (e.g. justice, human dignity, etc.).</w:t>
      </w:r>
    </w:p>
    <w:p w14:paraId="61D0AC38"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If karmic law is designed to cure the human condition, why hasn’t the world improved?</w:t>
      </w:r>
    </w:p>
    <w:p w14:paraId="1D6BD1A3"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 xml:space="preserve">If people are being judged based on how they lived in previous lives, why should we help </w:t>
      </w:r>
      <w:proofErr w:type="gramStart"/>
      <w:r w:rsidRPr="005D6DC5">
        <w:rPr>
          <w:rFonts w:asciiTheme="majorHAnsi" w:hAnsiTheme="majorHAnsi"/>
        </w:rPr>
        <w:t>hurting</w:t>
      </w:r>
      <w:proofErr w:type="gramEnd"/>
      <w:r w:rsidRPr="005D6DC5">
        <w:rPr>
          <w:rFonts w:asciiTheme="majorHAnsi" w:hAnsiTheme="majorHAnsi"/>
        </w:rPr>
        <w:t xml:space="preserve"> people?</w:t>
      </w:r>
    </w:p>
    <w:p w14:paraId="4C562644"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Aren’t these “evil people” getting what they deserve?</w:t>
      </w:r>
    </w:p>
    <w:p w14:paraId="2006E68E"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If souls can really transmigrate into other species, does this mean we should treat humans as equal to insect and avian life?</w:t>
      </w:r>
    </w:p>
    <w:p w14:paraId="43C7A5FC"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If birth defects are the result of karmic law, should we abstain from using modern medicine to heal newborn babies?</w:t>
      </w:r>
    </w:p>
    <w:p w14:paraId="5D378A90"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Isn’t it cruel for infants to be punished in this life for actions that they made as adults in past lives?</w:t>
      </w:r>
    </w:p>
    <w:p w14:paraId="36CBA43C"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 xml:space="preserve">If they are supposed to learn their lesson, why can’t they remember what they did wrong </w:t>
      </w:r>
      <w:proofErr w:type="gramStart"/>
      <w:r w:rsidRPr="005D6DC5">
        <w:rPr>
          <w:rFonts w:asciiTheme="majorHAnsi" w:hAnsiTheme="majorHAnsi"/>
        </w:rPr>
        <w:t>in order to</w:t>
      </w:r>
      <w:proofErr w:type="gramEnd"/>
      <w:r w:rsidRPr="005D6DC5">
        <w:rPr>
          <w:rFonts w:asciiTheme="majorHAnsi" w:hAnsiTheme="majorHAnsi"/>
        </w:rPr>
        <w:t xml:space="preserve"> learn from their mistake?</w:t>
      </w:r>
    </w:p>
    <w:p w14:paraId="3D68572E" w14:textId="77777777" w:rsidR="005D6DC5" w:rsidRPr="005D6DC5" w:rsidRDefault="005D6DC5" w:rsidP="00E20D60">
      <w:pPr>
        <w:spacing w:line="240" w:lineRule="auto"/>
        <w:ind w:firstLine="360"/>
        <w:rPr>
          <w:rFonts w:asciiTheme="majorHAnsi" w:hAnsiTheme="majorHAnsi"/>
        </w:rPr>
      </w:pPr>
      <w:r w:rsidRPr="005D6DC5">
        <w:rPr>
          <w:rFonts w:asciiTheme="majorHAnsi" w:hAnsiTheme="majorHAnsi"/>
          <w:b/>
          <w:bCs/>
        </w:rPr>
        <w:t>(3) Evidential Problems</w:t>
      </w:r>
      <w:r w:rsidRPr="005D6DC5">
        <w:rPr>
          <w:rFonts w:asciiTheme="majorHAnsi" w:hAnsiTheme="majorHAnsi"/>
        </w:rPr>
        <w:t xml:space="preserve"> (Evidentially conflicting reports. What about déjà vu?)</w:t>
      </w:r>
    </w:p>
    <w:p w14:paraId="66E56131" w14:textId="77777777" w:rsidR="005D6DC5" w:rsidRPr="005D6DC5" w:rsidRDefault="005D6DC5" w:rsidP="00E20D60">
      <w:pPr>
        <w:spacing w:line="240" w:lineRule="auto"/>
        <w:ind w:left="720" w:firstLine="360"/>
        <w:rPr>
          <w:rFonts w:asciiTheme="majorHAnsi" w:hAnsiTheme="majorHAnsi"/>
          <w:b/>
          <w:bCs/>
        </w:rPr>
      </w:pPr>
      <w:r w:rsidRPr="005D6DC5">
        <w:rPr>
          <w:rFonts w:asciiTheme="majorHAnsi" w:hAnsiTheme="majorHAnsi"/>
          <w:b/>
          <w:bCs/>
        </w:rPr>
        <w:t>Evidential Conflicts</w:t>
      </w:r>
    </w:p>
    <w:p w14:paraId="08CE7AB5"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 xml:space="preserve">Why do people often think they </w:t>
      </w:r>
      <w:proofErr w:type="gramStart"/>
      <w:r w:rsidRPr="005D6DC5">
        <w:rPr>
          <w:rFonts w:asciiTheme="majorHAnsi" w:hAnsiTheme="majorHAnsi"/>
        </w:rPr>
        <w:t>were</w:t>
      </w:r>
      <w:proofErr w:type="gramEnd"/>
      <w:r w:rsidRPr="005D6DC5">
        <w:rPr>
          <w:rFonts w:asciiTheme="majorHAnsi" w:hAnsiTheme="majorHAnsi"/>
        </w:rPr>
        <w:t xml:space="preserve"> unique, famous people? (e.g. Napoleon, Jesus Christ, Alexander the Great)</w:t>
      </w:r>
    </w:p>
    <w:p w14:paraId="7446266D"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lastRenderedPageBreak/>
        <w:t xml:space="preserve">Why don’t more people believe that they were </w:t>
      </w:r>
      <w:proofErr w:type="gramStart"/>
      <w:r w:rsidRPr="005D6DC5">
        <w:rPr>
          <w:rFonts w:asciiTheme="majorHAnsi" w:hAnsiTheme="majorHAnsi"/>
        </w:rPr>
        <w:t>a latrine cleaner</w:t>
      </w:r>
      <w:proofErr w:type="gramEnd"/>
      <w:r w:rsidRPr="005D6DC5">
        <w:rPr>
          <w:rFonts w:asciiTheme="majorHAnsi" w:hAnsiTheme="majorHAnsi"/>
        </w:rPr>
        <w:t xml:space="preserve"> in an earlier existence? It’s impossible for hundreds of living people to have all been Napolean. Either all of them are mistaken, or only one of them is correct. On a purely logical basis, most (if not all) of these reports must be false.</w:t>
      </w:r>
    </w:p>
    <w:p w14:paraId="423D1809" w14:textId="77777777" w:rsidR="005D6DC5" w:rsidRPr="005D6DC5" w:rsidRDefault="005D6DC5" w:rsidP="00E20D60">
      <w:pPr>
        <w:spacing w:line="240" w:lineRule="auto"/>
        <w:ind w:left="720" w:firstLine="360"/>
        <w:rPr>
          <w:rFonts w:asciiTheme="majorHAnsi" w:hAnsiTheme="majorHAnsi"/>
          <w:b/>
          <w:bCs/>
        </w:rPr>
      </w:pPr>
      <w:r w:rsidRPr="005D6DC5">
        <w:rPr>
          <w:rFonts w:asciiTheme="majorHAnsi" w:hAnsiTheme="majorHAnsi"/>
          <w:b/>
          <w:bCs/>
        </w:rPr>
        <w:t>What about déjà vu?</w:t>
      </w:r>
    </w:p>
    <w:p w14:paraId="3CCFF599"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(1) People often sense déjà vu in places that are younger than the person!</w:t>
      </w:r>
    </w:p>
    <w:p w14:paraId="110DD0BE"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(2) We shouldn’t trust our worldview to a fleeting sensation (e.g. Mandela Effect).</w:t>
      </w:r>
    </w:p>
    <w:p w14:paraId="5A0DBA8D"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(3) Sometimes explained by naturalistic explanations (e.g. seeing similar situations, pictures, or delayed processing).</w:t>
      </w:r>
    </w:p>
    <w:p w14:paraId="5BBA8F88" w14:textId="77777777" w:rsidR="005D6DC5" w:rsidRPr="005D6DC5" w:rsidRDefault="005D6DC5" w:rsidP="00E20D60">
      <w:pPr>
        <w:spacing w:line="240" w:lineRule="auto"/>
        <w:ind w:left="720" w:firstLine="360"/>
        <w:rPr>
          <w:rFonts w:asciiTheme="majorHAnsi" w:hAnsiTheme="majorHAnsi"/>
        </w:rPr>
      </w:pPr>
    </w:p>
    <w:p w14:paraId="1F214C38" w14:textId="77777777" w:rsidR="005D6DC5" w:rsidRPr="005D6DC5" w:rsidRDefault="005D6DC5" w:rsidP="00E20D60">
      <w:pPr>
        <w:spacing w:line="240" w:lineRule="auto"/>
        <w:ind w:left="720" w:firstLine="360"/>
        <w:rPr>
          <w:rFonts w:asciiTheme="majorHAnsi" w:hAnsiTheme="majorHAnsi"/>
          <w:b/>
          <w:bCs/>
        </w:rPr>
      </w:pPr>
      <w:r w:rsidRPr="005D6DC5">
        <w:rPr>
          <w:rFonts w:asciiTheme="majorHAnsi" w:hAnsiTheme="majorHAnsi"/>
          <w:b/>
          <w:bCs/>
        </w:rPr>
        <w:t>Scientific Evidence</w:t>
      </w:r>
      <w:r w:rsidRPr="005D6DC5">
        <w:rPr>
          <w:rFonts w:asciiTheme="majorHAnsi" w:hAnsiTheme="majorHAnsi"/>
          <w:b/>
          <w:bCs/>
          <w:vertAlign w:val="superscript"/>
        </w:rPr>
        <w:footnoteReference w:id="26"/>
      </w:r>
    </w:p>
    <w:p w14:paraId="5B75C4D4"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(1) Geographically close. “Nearly all the cases…” were 5 miles away, same family, family friends (p.247).</w:t>
      </w:r>
    </w:p>
    <w:p w14:paraId="500CD39A"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(2) Dated interviews. They share between ages 2-5 (p.102), but they forget between ages 5-8 (p.106, 120).</w:t>
      </w:r>
    </w:p>
    <w:p w14:paraId="171EABF1"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(3) Parents and interpreters. The parents speak for the child (pp.132-133). Stevenson wrote, “I have to use interpreters for many interviews” (p.129, e.g. India, Sri Lanka, Burma, etc.).</w:t>
      </w:r>
    </w:p>
    <w:p w14:paraId="0EB6ECBC" w14:textId="77777777" w:rsidR="005D6DC5" w:rsidRPr="005D6DC5" w:rsidRDefault="005D6DC5" w:rsidP="00E20D60">
      <w:pPr>
        <w:spacing w:line="240" w:lineRule="auto"/>
        <w:ind w:left="720" w:firstLine="360"/>
        <w:rPr>
          <w:rFonts w:asciiTheme="majorHAnsi" w:hAnsiTheme="majorHAnsi"/>
        </w:rPr>
      </w:pPr>
      <w:r w:rsidRPr="005D6DC5">
        <w:rPr>
          <w:rFonts w:asciiTheme="majorHAnsi" w:hAnsiTheme="majorHAnsi"/>
        </w:rPr>
        <w:t xml:space="preserve">(4) Higher caste in previous life (e.g. Shanti Devi, Jasbir Case, </w:t>
      </w:r>
      <w:proofErr w:type="spellStart"/>
      <w:r w:rsidRPr="005D6DC5">
        <w:rPr>
          <w:rFonts w:asciiTheme="majorHAnsi" w:hAnsiTheme="majorHAnsi"/>
        </w:rPr>
        <w:t>Swarnlata</w:t>
      </w:r>
      <w:proofErr w:type="spellEnd"/>
      <w:r w:rsidRPr="005D6DC5">
        <w:rPr>
          <w:rFonts w:asciiTheme="majorHAnsi" w:hAnsiTheme="majorHAnsi"/>
        </w:rPr>
        <w:t xml:space="preserve"> Mishra).</w:t>
      </w:r>
    </w:p>
    <w:p w14:paraId="1AA493E8" w14:textId="77777777" w:rsidR="005D6DC5" w:rsidRPr="005D6DC5" w:rsidRDefault="005D6DC5" w:rsidP="00E20D60">
      <w:pPr>
        <w:spacing w:line="240" w:lineRule="auto"/>
        <w:ind w:firstLine="360"/>
        <w:rPr>
          <w:rFonts w:asciiTheme="majorHAnsi" w:hAnsiTheme="majorHAnsi"/>
        </w:rPr>
      </w:pPr>
    </w:p>
    <w:p w14:paraId="36CAFA2E" w14:textId="77777777" w:rsidR="005D6DC5" w:rsidRPr="005D6DC5" w:rsidRDefault="005D6DC5" w:rsidP="00E20D60">
      <w:pPr>
        <w:pStyle w:val="Heading4"/>
      </w:pPr>
      <w:r w:rsidRPr="005D6DC5">
        <w:t>Purgatory</w:t>
      </w:r>
    </w:p>
    <w:p w14:paraId="23EC9AD1" w14:textId="77777777" w:rsidR="005D6DC5" w:rsidRPr="005D6DC5" w:rsidRDefault="005D6DC5" w:rsidP="005D6DC5">
      <w:pPr>
        <w:spacing w:line="240" w:lineRule="auto"/>
        <w:ind w:firstLine="360"/>
        <w:rPr>
          <w:rFonts w:asciiTheme="majorHAnsi" w:hAnsiTheme="majorHAnsi"/>
        </w:rPr>
      </w:pPr>
    </w:p>
    <w:p w14:paraId="46FC112D"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t>Areas of Agreement</w:t>
      </w:r>
    </w:p>
    <w:p w14:paraId="4F2BCF9A"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lang w:val="en-GB"/>
        </w:rPr>
        <w:t>Roman Catholics and Evangelicals have much on which to agree. God, Christ, sin, heaven, hell, and the Bible.</w:t>
      </w:r>
    </w:p>
    <w:p w14:paraId="5EC82222"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lang w:val="en-GB"/>
        </w:rPr>
        <w:t>Purgatory is one area of disagreement.</w:t>
      </w:r>
      <w:r w:rsidRPr="005D6DC5">
        <w:rPr>
          <w:rFonts w:asciiTheme="majorHAnsi" w:hAnsiTheme="majorHAnsi"/>
        </w:rPr>
        <w:t xml:space="preserve"> </w:t>
      </w:r>
      <w:r w:rsidRPr="005D6DC5">
        <w:rPr>
          <w:rFonts w:asciiTheme="majorHAnsi" w:hAnsiTheme="majorHAnsi"/>
          <w:lang w:val="en-GB"/>
        </w:rPr>
        <w:t>Martin Luther, C.S. Lewis, John Polkinghorne, Jerry Walls, George MacDonald, J.B. Phillips, William Barclay.</w:t>
      </w:r>
    </w:p>
    <w:p w14:paraId="3ED24E5D"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lang w:val="en-GB"/>
        </w:rPr>
        <w:t>This is a disagreement with Catholicism—not Catholic people.</w:t>
      </w:r>
    </w:p>
    <w:p w14:paraId="251521B9" w14:textId="77777777" w:rsidR="005D6DC5" w:rsidRPr="005D6DC5" w:rsidRDefault="005D6DC5" w:rsidP="005D6DC5">
      <w:pPr>
        <w:spacing w:line="240" w:lineRule="auto"/>
        <w:ind w:firstLine="360"/>
        <w:rPr>
          <w:rFonts w:asciiTheme="majorHAnsi" w:hAnsiTheme="majorHAnsi"/>
        </w:rPr>
      </w:pPr>
    </w:p>
    <w:p w14:paraId="36BB8B2D"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lastRenderedPageBreak/>
        <w:t>What is Purgatory?</w:t>
      </w:r>
    </w:p>
    <w:p w14:paraId="53D71670"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 xml:space="preserve">Purgatory comes from the Latin term </w:t>
      </w:r>
      <w:proofErr w:type="spellStart"/>
      <w:r w:rsidRPr="005D6DC5">
        <w:rPr>
          <w:rFonts w:asciiTheme="majorHAnsi" w:hAnsiTheme="majorHAnsi"/>
          <w:i/>
          <w:iCs/>
        </w:rPr>
        <w:t>purgatorio</w:t>
      </w:r>
      <w:proofErr w:type="spellEnd"/>
      <w:r w:rsidRPr="005D6DC5">
        <w:rPr>
          <w:rFonts w:asciiTheme="majorHAnsi" w:hAnsiTheme="majorHAnsi"/>
        </w:rPr>
        <w:t>. This means “cleansing” or “purifying” or “purging.” The “fire” could be metaphorical. The CCC calls it “temporal punishment for sin” (1472).</w:t>
      </w:r>
    </w:p>
    <w:p w14:paraId="7D849F66"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Venial sins (</w:t>
      </w:r>
      <w:proofErr w:type="spellStart"/>
      <w:r w:rsidRPr="005D6DC5">
        <w:rPr>
          <w:rFonts w:asciiTheme="majorHAnsi" w:hAnsiTheme="majorHAnsi"/>
          <w:i/>
          <w:iCs/>
        </w:rPr>
        <w:t>venia</w:t>
      </w:r>
      <w:proofErr w:type="spellEnd"/>
      <w:r w:rsidRPr="005D6DC5">
        <w:rPr>
          <w:rFonts w:asciiTheme="majorHAnsi" w:hAnsiTheme="majorHAnsi"/>
        </w:rPr>
        <w:t>) are “pardonable.” CCC, 1862-76</w:t>
      </w:r>
    </w:p>
    <w:p w14:paraId="63E40EA7"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Mortal sins (</w:t>
      </w:r>
      <w:proofErr w:type="spellStart"/>
      <w:r w:rsidRPr="005D6DC5">
        <w:rPr>
          <w:rFonts w:asciiTheme="majorHAnsi" w:hAnsiTheme="majorHAnsi"/>
          <w:i/>
          <w:iCs/>
        </w:rPr>
        <w:t>mortalis</w:t>
      </w:r>
      <w:proofErr w:type="spellEnd"/>
      <w:r w:rsidRPr="005D6DC5">
        <w:rPr>
          <w:rFonts w:asciiTheme="majorHAnsi" w:hAnsiTheme="majorHAnsi"/>
        </w:rPr>
        <w:t>) are “lethal.” CCC, 1862-76</w:t>
      </w:r>
    </w:p>
    <w:p w14:paraId="3F130D96"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Bathtub illustration.</w:t>
      </w:r>
    </w:p>
    <w:p w14:paraId="58FD0311"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Mortal sins are not covered by the sacrament of the Eucharist—only through confession and penance.</w:t>
      </w:r>
    </w:p>
    <w:p w14:paraId="7D6B7944" w14:textId="77777777" w:rsidR="005D6DC5" w:rsidRPr="005D6DC5" w:rsidRDefault="005D6DC5" w:rsidP="005D6DC5">
      <w:pPr>
        <w:keepNext/>
        <w:keepLines/>
        <w:spacing w:before="320" w:after="240" w:line="240" w:lineRule="auto"/>
        <w:outlineLvl w:val="3"/>
        <w:rPr>
          <w:rFonts w:asciiTheme="majorHAnsi" w:eastAsiaTheme="majorEastAsia" w:hAnsiTheme="majorHAnsi" w:cstheme="majorBidi"/>
          <w:b/>
          <w:iCs/>
          <w:sz w:val="28"/>
          <w:szCs w:val="28"/>
        </w:rPr>
      </w:pPr>
      <w:r w:rsidRPr="005D6DC5">
        <w:rPr>
          <w:rFonts w:asciiTheme="majorHAnsi" w:eastAsiaTheme="majorEastAsia" w:hAnsiTheme="majorHAnsi" w:cstheme="majorBidi"/>
          <w:b/>
          <w:iCs/>
          <w:sz w:val="28"/>
          <w:szCs w:val="28"/>
        </w:rPr>
        <w:t>Problems with Purgatory</w:t>
      </w:r>
    </w:p>
    <w:p w14:paraId="1F181A98" w14:textId="77777777" w:rsidR="005D6DC5" w:rsidRPr="005D6DC5" w:rsidRDefault="005D6DC5" w:rsidP="005D6DC5">
      <w:pPr>
        <w:spacing w:line="240" w:lineRule="auto"/>
        <w:ind w:firstLine="360"/>
        <w:rPr>
          <w:rFonts w:asciiTheme="majorHAnsi" w:hAnsiTheme="majorHAnsi"/>
          <w:b/>
          <w:bCs/>
        </w:rPr>
      </w:pPr>
      <w:r w:rsidRPr="005D6DC5">
        <w:rPr>
          <w:rFonts w:asciiTheme="majorHAnsi" w:hAnsiTheme="majorHAnsi"/>
          <w:b/>
          <w:bCs/>
        </w:rPr>
        <w:t>Absent from Scripture.</w:t>
      </w:r>
    </w:p>
    <w:p w14:paraId="7AC0FA7A" w14:textId="77777777" w:rsidR="005D6DC5" w:rsidRPr="005D6DC5" w:rsidRDefault="005D6DC5" w:rsidP="005D6DC5">
      <w:pPr>
        <w:spacing w:line="240" w:lineRule="auto"/>
        <w:ind w:left="720" w:firstLine="360"/>
        <w:rPr>
          <w:rFonts w:asciiTheme="majorHAnsi" w:hAnsiTheme="majorHAnsi"/>
          <w:b/>
          <w:bCs/>
        </w:rPr>
      </w:pPr>
      <w:r w:rsidRPr="005D6DC5">
        <w:rPr>
          <w:rFonts w:asciiTheme="majorHAnsi" w:hAnsiTheme="majorHAnsi"/>
          <w:b/>
          <w:bCs/>
        </w:rPr>
        <w:t>(2 Maccabees 12:46) “Thus he made atonement for the dead that they might be freed from this sin.”</w:t>
      </w:r>
    </w:p>
    <w:p w14:paraId="5856228A"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Not Scripture and not good history. 1 Maccabees 9:27 denies its own prophetic inspiration. Melito of Sardis (2nd century), Athanasius of Alexandria (AD 367), and Jerome (AD 420) rejected the Apocrypha.</w:t>
      </w:r>
    </w:p>
    <w:p w14:paraId="7B77EAA9"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These soldiers committed a mortal sin without penance (2 Maccabees 12:40).</w:t>
      </w:r>
    </w:p>
    <w:p w14:paraId="42725021"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They were praying for resurrection at the final state—not purgatory in the intermediate state (2 Maccabees 12:43-44).</w:t>
      </w:r>
    </w:p>
    <w:p w14:paraId="3678C9D8" w14:textId="77777777" w:rsidR="005D6DC5" w:rsidRPr="005D6DC5" w:rsidRDefault="005D6DC5" w:rsidP="005D6DC5">
      <w:pPr>
        <w:spacing w:line="240" w:lineRule="auto"/>
        <w:ind w:left="720" w:firstLine="360"/>
        <w:rPr>
          <w:rFonts w:asciiTheme="majorHAnsi" w:hAnsiTheme="majorHAnsi"/>
          <w:b/>
          <w:bCs/>
        </w:rPr>
      </w:pPr>
      <w:r w:rsidRPr="005D6DC5">
        <w:rPr>
          <w:rFonts w:asciiTheme="majorHAnsi" w:hAnsiTheme="majorHAnsi"/>
          <w:b/>
          <w:bCs/>
        </w:rPr>
        <w:t xml:space="preserve">(Matthew 12:32) “Whoever speaks against the Holy Spirit, it shall not </w:t>
      </w:r>
      <w:proofErr w:type="gramStart"/>
      <w:r w:rsidRPr="005D6DC5">
        <w:rPr>
          <w:rFonts w:asciiTheme="majorHAnsi" w:hAnsiTheme="majorHAnsi"/>
          <w:b/>
          <w:bCs/>
        </w:rPr>
        <w:t>be</w:t>
      </w:r>
      <w:proofErr w:type="gramEnd"/>
      <w:r w:rsidRPr="005D6DC5">
        <w:rPr>
          <w:rFonts w:asciiTheme="majorHAnsi" w:hAnsiTheme="majorHAnsi"/>
          <w:b/>
          <w:bCs/>
        </w:rPr>
        <w:t xml:space="preserve"> forgiven him, either in this age or in the age to come.”</w:t>
      </w:r>
    </w:p>
    <w:p w14:paraId="52E444BA"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 xml:space="preserve">In Purgatory, the sin </w:t>
      </w:r>
      <w:r w:rsidRPr="005D6DC5">
        <w:rPr>
          <w:rFonts w:asciiTheme="majorHAnsi" w:hAnsiTheme="majorHAnsi"/>
          <w:i/>
          <w:iCs/>
        </w:rPr>
        <w:t>is</w:t>
      </w:r>
      <w:r w:rsidRPr="005D6DC5">
        <w:rPr>
          <w:rFonts w:asciiTheme="majorHAnsi" w:hAnsiTheme="majorHAnsi"/>
        </w:rPr>
        <w:t xml:space="preserve"> forgiven.</w:t>
      </w:r>
    </w:p>
    <w:p w14:paraId="1A2D6492"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 xml:space="preserve">(Mk. 3:29) “Whoever blasphemes against the Holy Spirit never has </w:t>
      </w:r>
      <w:proofErr w:type="gramStart"/>
      <w:r w:rsidRPr="005D6DC5">
        <w:rPr>
          <w:rFonts w:asciiTheme="majorHAnsi" w:hAnsiTheme="majorHAnsi"/>
        </w:rPr>
        <w:t>forgiveness, but</w:t>
      </w:r>
      <w:proofErr w:type="gramEnd"/>
      <w:r w:rsidRPr="005D6DC5">
        <w:rPr>
          <w:rFonts w:asciiTheme="majorHAnsi" w:hAnsiTheme="majorHAnsi"/>
        </w:rPr>
        <w:t xml:space="preserve"> is guilty of an eternal sin.”</w:t>
      </w:r>
    </w:p>
    <w:p w14:paraId="5A77F613" w14:textId="77777777" w:rsidR="005D6DC5" w:rsidRPr="005D6DC5" w:rsidRDefault="005D6DC5" w:rsidP="005D6DC5">
      <w:pPr>
        <w:spacing w:line="240" w:lineRule="auto"/>
        <w:ind w:left="720" w:firstLine="360"/>
        <w:rPr>
          <w:rFonts w:asciiTheme="majorHAnsi" w:hAnsiTheme="majorHAnsi"/>
          <w:b/>
          <w:bCs/>
        </w:rPr>
      </w:pPr>
      <w:r w:rsidRPr="005D6DC5">
        <w:rPr>
          <w:rFonts w:asciiTheme="majorHAnsi" w:hAnsiTheme="majorHAnsi"/>
          <w:b/>
          <w:bCs/>
        </w:rPr>
        <w:t xml:space="preserve">(1 Corinthians 3:13-15) Each man’s work will become evident. For the day </w:t>
      </w:r>
      <w:proofErr w:type="gramStart"/>
      <w:r w:rsidRPr="005D6DC5">
        <w:rPr>
          <w:rFonts w:asciiTheme="majorHAnsi" w:hAnsiTheme="majorHAnsi"/>
          <w:b/>
          <w:bCs/>
        </w:rPr>
        <w:t>will show it</w:t>
      </w:r>
      <w:proofErr w:type="gramEnd"/>
      <w:r w:rsidRPr="005D6DC5">
        <w:rPr>
          <w:rFonts w:asciiTheme="majorHAnsi" w:hAnsiTheme="majorHAnsi"/>
          <w:b/>
          <w:bCs/>
        </w:rPr>
        <w:t>.</w:t>
      </w:r>
      <w:r w:rsidRPr="005D6DC5">
        <w:rPr>
          <w:b/>
          <w:bCs/>
        </w:rPr>
        <w:t xml:space="preserve"> </w:t>
      </w:r>
      <w:r w:rsidRPr="005D6DC5">
        <w:rPr>
          <w:rFonts w:asciiTheme="majorHAnsi" w:hAnsiTheme="majorHAnsi"/>
          <w:b/>
          <w:bCs/>
        </w:rPr>
        <w:t>It is to be revealed with fire, and the fire itself will test the quality of each man’s work. If any man’s work which he has built on it remains, he will receive a reward. If any man’s work is burned up, he will suffer loss. But he himself will be saved, yet so as through fire.</w:t>
      </w:r>
    </w:p>
    <w:p w14:paraId="47282A38"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Evaluation</w:t>
      </w:r>
    </w:p>
    <w:p w14:paraId="6AE86EB9"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(1) Context: “work.” This is mentioned four times in the context.</w:t>
      </w:r>
    </w:p>
    <w:p w14:paraId="71EC9AE0"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(2) All people: not for venial sins (“any man” “each man”).</w:t>
      </w:r>
    </w:p>
    <w:p w14:paraId="1CFE8454"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(3) The fire “reveals” but doesn’t “purge.” (“Evident… shows it… reveals… test.”)</w:t>
      </w:r>
    </w:p>
    <w:p w14:paraId="6B275538"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(4) “Reward,” not punishment (verse 14).</w:t>
      </w:r>
    </w:p>
    <w:p w14:paraId="5EFD22DA"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lastRenderedPageBreak/>
        <w:t>(5) “Suffer loss” (</w:t>
      </w:r>
      <w:proofErr w:type="spellStart"/>
      <w:r w:rsidRPr="005D6DC5">
        <w:rPr>
          <w:rFonts w:asciiTheme="majorHAnsi" w:hAnsiTheme="majorHAnsi"/>
          <w:i/>
          <w:iCs/>
        </w:rPr>
        <w:t>z</w:t>
      </w:r>
      <w:r w:rsidRPr="005D6DC5">
        <w:rPr>
          <w:rFonts w:ascii="Calibri" w:hAnsi="Calibri" w:cs="Calibri"/>
          <w:i/>
          <w:iCs/>
        </w:rPr>
        <w:t>ē</w:t>
      </w:r>
      <w:r w:rsidRPr="005D6DC5">
        <w:rPr>
          <w:rFonts w:asciiTheme="majorHAnsi" w:hAnsiTheme="majorHAnsi"/>
          <w:i/>
          <w:iCs/>
        </w:rPr>
        <w:t>mio</w:t>
      </w:r>
      <w:r w:rsidRPr="005D6DC5">
        <w:rPr>
          <w:rFonts w:ascii="Calibri" w:hAnsi="Calibri" w:cs="Calibri"/>
          <w:i/>
          <w:iCs/>
        </w:rPr>
        <w:t>ō</w:t>
      </w:r>
      <w:proofErr w:type="spellEnd"/>
      <w:r w:rsidRPr="005D6DC5">
        <w:rPr>
          <w:rFonts w:asciiTheme="majorHAnsi" w:hAnsiTheme="majorHAnsi"/>
        </w:rPr>
        <w:t xml:space="preserve">, </w:t>
      </w:r>
      <w:r w:rsidRPr="005D6DC5">
        <w:rPr>
          <w:rFonts w:asciiTheme="majorHAnsi" w:hAnsiTheme="majorHAnsi"/>
          <w:i/>
          <w:iCs/>
        </w:rPr>
        <w:t>TDNT</w:t>
      </w:r>
      <w:r w:rsidRPr="005D6DC5">
        <w:rPr>
          <w:rFonts w:asciiTheme="majorHAnsi" w:hAnsiTheme="majorHAnsi"/>
        </w:rPr>
        <w:t>, 2:888). “Forfeit” (Mt. 16:26; Mk. 8:36), “loss” (Phil. 3:7), or financial “loss” (Acts 27:10).</w:t>
      </w:r>
    </w:p>
    <w:p w14:paraId="302EF969"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(6) This happens on the “Day,” not now. “The day will show it” (v.13).</w:t>
      </w:r>
    </w:p>
    <w:p w14:paraId="1523006C"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Joseph Cevetell (Roman Catholic Theologian): “The doctrine of purgatory is not explicitly stated in the Bible… The only passage that can be cited in support of the doctrine of purgatory is 2 Maccabees 12.39-45… In the final analysis, the Catholic doctrine on purgatory is based on tradition, not Sacred Scripture.”</w:t>
      </w:r>
      <w:r w:rsidRPr="005D6DC5">
        <w:rPr>
          <w:rFonts w:asciiTheme="majorHAnsi" w:hAnsiTheme="majorHAnsi"/>
          <w:vertAlign w:val="superscript"/>
        </w:rPr>
        <w:footnoteReference w:id="27"/>
      </w:r>
    </w:p>
    <w:p w14:paraId="7AD3E973" w14:textId="77777777" w:rsidR="005D6DC5" w:rsidRPr="005D6DC5" w:rsidRDefault="005D6DC5" w:rsidP="005D6DC5">
      <w:pPr>
        <w:spacing w:line="240" w:lineRule="auto"/>
        <w:ind w:left="720" w:firstLine="360"/>
        <w:rPr>
          <w:rFonts w:asciiTheme="majorHAnsi" w:hAnsiTheme="majorHAnsi"/>
        </w:rPr>
      </w:pPr>
    </w:p>
    <w:p w14:paraId="2EAFE627" w14:textId="77777777" w:rsidR="005D6DC5" w:rsidRPr="005D6DC5" w:rsidRDefault="005D6DC5" w:rsidP="005D6DC5">
      <w:pPr>
        <w:spacing w:line="240" w:lineRule="auto"/>
        <w:ind w:firstLine="360"/>
        <w:rPr>
          <w:rFonts w:asciiTheme="majorHAnsi" w:hAnsiTheme="majorHAnsi"/>
          <w:b/>
          <w:bCs/>
        </w:rPr>
      </w:pPr>
      <w:r w:rsidRPr="005D6DC5">
        <w:rPr>
          <w:rFonts w:asciiTheme="majorHAnsi" w:hAnsiTheme="majorHAnsi"/>
          <w:b/>
          <w:bCs/>
        </w:rPr>
        <w:t>Contradicts Scripture.</w:t>
      </w:r>
    </w:p>
    <w:p w14:paraId="2D1D25EF"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(Jn. 17:4) “I have brought you glory on earth by finishing the work you gave me to do.”</w:t>
      </w:r>
    </w:p>
    <w:p w14:paraId="52450B67"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(Jn. 19:30) Jesus said, “It is finished.”</w:t>
      </w:r>
    </w:p>
    <w:p w14:paraId="3DD3567E"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(Heb. 10:12) Jesus, having offered one sacrifice for sins for all time, sat down at the right hand of God…</w:t>
      </w:r>
      <w:r w:rsidRPr="005D6DC5">
        <w:rPr>
          <w:rFonts w:asciiTheme="majorHAnsi" w:hAnsiTheme="majorHAnsi"/>
          <w:vertAlign w:val="superscript"/>
        </w:rPr>
        <w:t>14</w:t>
      </w:r>
      <w:r w:rsidRPr="005D6DC5">
        <w:rPr>
          <w:rFonts w:asciiTheme="majorHAnsi" w:hAnsiTheme="majorHAnsi"/>
        </w:rPr>
        <w:t xml:space="preserve"> By one offering He has perfected for all time those who are sanctified.</w:t>
      </w:r>
    </w:p>
    <w:p w14:paraId="6FAA0513"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(Col. 2:10) In Christ, you have been made complete.</w:t>
      </w:r>
    </w:p>
    <w:p w14:paraId="689199EB"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(Lk. 23:43) Jesus promised the thief on the Cross, “Truly I say to you, today you shall be with Me in Paradise.” (cf. Mt. 27:44!).</w:t>
      </w:r>
    </w:p>
    <w:p w14:paraId="34CABB7E"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(cf. Phil. 1:21-23; 2 Cor. 5:6-8; 1 Jn. 1:7; Isa. 57:1-2; Rev. 14:13; 1 Thess. 5:9-10; 2 Tim. 4:8)</w:t>
      </w:r>
    </w:p>
    <w:p w14:paraId="6087928F"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lang w:val="en-GB"/>
        </w:rPr>
        <w:t>(1 Cor. 15:51-53) We will not all sleep, but we will all be changed.</w:t>
      </w:r>
      <w:r w:rsidRPr="005D6DC5">
        <w:rPr>
          <w:rFonts w:asciiTheme="majorHAnsi" w:hAnsiTheme="majorHAnsi"/>
        </w:rPr>
        <w:t xml:space="preserve"> </w:t>
      </w:r>
      <w:r w:rsidRPr="005D6DC5">
        <w:rPr>
          <w:rFonts w:asciiTheme="majorHAnsi" w:hAnsiTheme="majorHAnsi"/>
          <w:lang w:val="en-GB"/>
        </w:rPr>
        <w:t xml:space="preserve">In a flash, in the twinkling of an eye, at the last trumpet. For the trumpet will sound, the dead will be raised </w:t>
      </w:r>
      <w:r w:rsidRPr="005D6DC5">
        <w:rPr>
          <w:rFonts w:asciiTheme="majorHAnsi" w:hAnsiTheme="majorHAnsi"/>
          <w:u w:val="single"/>
          <w:lang w:val="en-GB"/>
        </w:rPr>
        <w:t>imperishable</w:t>
      </w:r>
      <w:r w:rsidRPr="005D6DC5">
        <w:rPr>
          <w:rFonts w:asciiTheme="majorHAnsi" w:hAnsiTheme="majorHAnsi"/>
          <w:lang w:val="en-GB"/>
        </w:rPr>
        <w:t xml:space="preserve">, and we will be </w:t>
      </w:r>
      <w:r w:rsidRPr="005D6DC5">
        <w:rPr>
          <w:rFonts w:asciiTheme="majorHAnsi" w:hAnsiTheme="majorHAnsi"/>
          <w:u w:val="single"/>
          <w:lang w:val="en-GB"/>
        </w:rPr>
        <w:t>changed</w:t>
      </w:r>
      <w:r w:rsidRPr="005D6DC5">
        <w:rPr>
          <w:rFonts w:asciiTheme="majorHAnsi" w:hAnsiTheme="majorHAnsi"/>
          <w:lang w:val="en-GB"/>
        </w:rPr>
        <w:t>.</w:t>
      </w:r>
      <w:r w:rsidRPr="005D6DC5">
        <w:rPr>
          <w:rFonts w:asciiTheme="majorHAnsi" w:hAnsiTheme="majorHAnsi"/>
        </w:rPr>
        <w:t xml:space="preserve"> </w:t>
      </w:r>
      <w:r w:rsidRPr="005D6DC5">
        <w:rPr>
          <w:rFonts w:asciiTheme="majorHAnsi" w:hAnsiTheme="majorHAnsi"/>
          <w:lang w:val="en-GB"/>
        </w:rPr>
        <w:t xml:space="preserve">For the </w:t>
      </w:r>
      <w:r w:rsidRPr="005D6DC5">
        <w:rPr>
          <w:rFonts w:asciiTheme="majorHAnsi" w:hAnsiTheme="majorHAnsi"/>
          <w:u w:val="single"/>
          <w:lang w:val="en-GB"/>
        </w:rPr>
        <w:t>perishable</w:t>
      </w:r>
      <w:r w:rsidRPr="005D6DC5">
        <w:rPr>
          <w:rFonts w:asciiTheme="majorHAnsi" w:hAnsiTheme="majorHAnsi"/>
          <w:lang w:val="en-GB"/>
        </w:rPr>
        <w:t xml:space="preserve"> must clothe itself with the </w:t>
      </w:r>
      <w:r w:rsidRPr="005D6DC5">
        <w:rPr>
          <w:rFonts w:asciiTheme="majorHAnsi" w:hAnsiTheme="majorHAnsi"/>
          <w:u w:val="single"/>
          <w:lang w:val="en-GB"/>
        </w:rPr>
        <w:t>imperishable</w:t>
      </w:r>
      <w:r w:rsidRPr="005D6DC5">
        <w:rPr>
          <w:rFonts w:asciiTheme="majorHAnsi" w:hAnsiTheme="majorHAnsi"/>
          <w:lang w:val="en-GB"/>
        </w:rPr>
        <w:t xml:space="preserve">, and the </w:t>
      </w:r>
      <w:r w:rsidRPr="005D6DC5">
        <w:rPr>
          <w:rFonts w:asciiTheme="majorHAnsi" w:hAnsiTheme="majorHAnsi"/>
          <w:u w:val="single"/>
          <w:lang w:val="en-GB"/>
        </w:rPr>
        <w:t>mortal</w:t>
      </w:r>
      <w:r w:rsidRPr="005D6DC5">
        <w:rPr>
          <w:rFonts w:asciiTheme="majorHAnsi" w:hAnsiTheme="majorHAnsi"/>
          <w:lang w:val="en-GB"/>
        </w:rPr>
        <w:t xml:space="preserve"> with </w:t>
      </w:r>
      <w:r w:rsidRPr="005D6DC5">
        <w:rPr>
          <w:rFonts w:asciiTheme="majorHAnsi" w:hAnsiTheme="majorHAnsi"/>
          <w:u w:val="single"/>
          <w:lang w:val="en-GB"/>
        </w:rPr>
        <w:t>immortality</w:t>
      </w:r>
      <w:r w:rsidRPr="005D6DC5">
        <w:rPr>
          <w:rFonts w:asciiTheme="majorHAnsi" w:hAnsiTheme="majorHAnsi"/>
          <w:lang w:val="en-GB"/>
        </w:rPr>
        <w:t>.</w:t>
      </w:r>
    </w:p>
    <w:p w14:paraId="4C0E6438"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(1 Jn. 3:2) We know that when Christ appears, we shall be like him, for we shall see him as he is.</w:t>
      </w:r>
    </w:p>
    <w:p w14:paraId="5F27A43D" w14:textId="77777777" w:rsidR="005D6DC5" w:rsidRPr="005D6DC5" w:rsidRDefault="005D6DC5" w:rsidP="005D6DC5">
      <w:pPr>
        <w:spacing w:line="240" w:lineRule="auto"/>
        <w:ind w:left="720" w:firstLine="360"/>
        <w:rPr>
          <w:rFonts w:asciiTheme="majorHAnsi" w:hAnsiTheme="majorHAnsi"/>
        </w:rPr>
      </w:pPr>
    </w:p>
    <w:p w14:paraId="0ED4A795" w14:textId="77777777" w:rsidR="005D6DC5" w:rsidRPr="005D6DC5" w:rsidRDefault="005D6DC5" w:rsidP="005D6DC5">
      <w:pPr>
        <w:spacing w:line="240" w:lineRule="auto"/>
        <w:ind w:firstLine="360"/>
        <w:rPr>
          <w:rFonts w:asciiTheme="majorHAnsi" w:hAnsiTheme="majorHAnsi"/>
          <w:b/>
          <w:bCs/>
        </w:rPr>
      </w:pPr>
      <w:r w:rsidRPr="005D6DC5">
        <w:rPr>
          <w:rFonts w:asciiTheme="majorHAnsi" w:hAnsiTheme="majorHAnsi"/>
          <w:b/>
          <w:bCs/>
        </w:rPr>
        <w:t>Arguments from church history are inconclusive and unauthoritative.</w:t>
      </w:r>
    </w:p>
    <w:p w14:paraId="0F2DB66E"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Purgatory consists of a constellation of doctrinal accretions over centuries. The teaching of the church fathers is complex, conflicting, and changing—certainly not unanimous.</w:t>
      </w:r>
    </w:p>
    <w:p w14:paraId="67BC4F62"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 xml:space="preserve">(1) Prayers for the dead (2nd c.) These existed early for </w:t>
      </w:r>
      <w:proofErr w:type="spellStart"/>
      <w:r w:rsidRPr="005D6DC5">
        <w:rPr>
          <w:rFonts w:asciiTheme="majorHAnsi" w:hAnsiTheme="majorHAnsi"/>
          <w:i/>
          <w:iCs/>
        </w:rPr>
        <w:t>refrigerium</w:t>
      </w:r>
      <w:proofErr w:type="spellEnd"/>
      <w:r w:rsidRPr="005D6DC5">
        <w:rPr>
          <w:rFonts w:asciiTheme="majorHAnsi" w:hAnsiTheme="majorHAnsi"/>
        </w:rPr>
        <w:t xml:space="preserve"> (“refreshment”).</w:t>
      </w:r>
    </w:p>
    <w:p w14:paraId="3E3E4FFF" w14:textId="77777777" w:rsidR="005D6DC5" w:rsidRPr="005D6DC5" w:rsidRDefault="005D6DC5" w:rsidP="005D6DC5">
      <w:pPr>
        <w:spacing w:line="240" w:lineRule="auto"/>
        <w:ind w:left="1440" w:firstLine="360"/>
        <w:rPr>
          <w:rFonts w:asciiTheme="majorHAnsi" w:hAnsiTheme="majorHAnsi"/>
        </w:rPr>
      </w:pPr>
      <w:r w:rsidRPr="005D6DC5">
        <w:rPr>
          <w:rFonts w:asciiTheme="majorHAnsi" w:hAnsiTheme="majorHAnsi"/>
        </w:rPr>
        <w:t xml:space="preserve">These weren’t for purification, but </w:t>
      </w:r>
      <w:proofErr w:type="spellStart"/>
      <w:r w:rsidRPr="005D6DC5">
        <w:rPr>
          <w:rFonts w:asciiTheme="majorHAnsi" w:hAnsiTheme="majorHAnsi"/>
          <w:i/>
          <w:iCs/>
        </w:rPr>
        <w:t>refrigerium</w:t>
      </w:r>
      <w:proofErr w:type="spellEnd"/>
      <w:r w:rsidRPr="005D6DC5">
        <w:rPr>
          <w:rFonts w:asciiTheme="majorHAnsi" w:hAnsiTheme="majorHAnsi"/>
        </w:rPr>
        <w:t xml:space="preserve"> (“refreshment”). Some prayers were made for the Virgin Mary.</w:t>
      </w:r>
      <w:r w:rsidRPr="005D6DC5">
        <w:rPr>
          <w:rFonts w:asciiTheme="majorHAnsi" w:hAnsiTheme="majorHAnsi"/>
          <w:vertAlign w:val="superscript"/>
        </w:rPr>
        <w:footnoteReference w:id="28"/>
      </w:r>
    </w:p>
    <w:p w14:paraId="778FCAF7" w14:textId="77777777" w:rsidR="005D6DC5" w:rsidRPr="005D6DC5" w:rsidRDefault="005D6DC5" w:rsidP="005D6DC5">
      <w:pPr>
        <w:spacing w:line="240" w:lineRule="auto"/>
        <w:ind w:left="1440" w:firstLine="360"/>
        <w:rPr>
          <w:rFonts w:asciiTheme="majorHAnsi" w:hAnsiTheme="majorHAnsi"/>
        </w:rPr>
      </w:pPr>
      <w:r w:rsidRPr="005D6DC5">
        <w:rPr>
          <w:rFonts w:asciiTheme="majorHAnsi" w:hAnsiTheme="majorHAnsi"/>
        </w:rPr>
        <w:lastRenderedPageBreak/>
        <w:t>Tomb inscriptions: “In peace,” “he sleeps in peace,’ “live in God,” “in Christ,” and “live forever.”</w:t>
      </w:r>
      <w:r w:rsidRPr="005D6DC5">
        <w:rPr>
          <w:rFonts w:asciiTheme="majorHAnsi" w:hAnsiTheme="majorHAnsi"/>
          <w:vertAlign w:val="superscript"/>
        </w:rPr>
        <w:footnoteReference w:id="29"/>
      </w:r>
    </w:p>
    <w:p w14:paraId="626A640F"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(2) Indulgences (11th c.).</w:t>
      </w:r>
      <w:r w:rsidRPr="005D6DC5">
        <w:rPr>
          <w:rFonts w:asciiTheme="majorHAnsi" w:hAnsiTheme="majorHAnsi"/>
          <w:vertAlign w:val="superscript"/>
        </w:rPr>
        <w:footnoteReference w:id="30"/>
      </w:r>
    </w:p>
    <w:p w14:paraId="268D76E2" w14:textId="77777777" w:rsidR="005D6DC5" w:rsidRPr="005D6DC5" w:rsidRDefault="005D6DC5" w:rsidP="005D6DC5">
      <w:pPr>
        <w:spacing w:line="240" w:lineRule="auto"/>
        <w:ind w:left="1440" w:firstLine="360"/>
        <w:rPr>
          <w:rFonts w:asciiTheme="majorHAnsi" w:hAnsiTheme="majorHAnsi"/>
        </w:rPr>
      </w:pPr>
      <w:r w:rsidRPr="005D6DC5">
        <w:rPr>
          <w:rFonts w:asciiTheme="majorHAnsi" w:hAnsiTheme="majorHAnsi"/>
          <w:lang w:val="en-GB"/>
        </w:rPr>
        <w:t>The first full (“plenary”) indulgence was for those who fought in the Crusades under Pope Urban II (AD 1095).</w:t>
      </w:r>
    </w:p>
    <w:p w14:paraId="1C167101" w14:textId="77777777" w:rsidR="005D6DC5" w:rsidRPr="005D6DC5" w:rsidRDefault="005D6DC5" w:rsidP="005D6DC5">
      <w:pPr>
        <w:spacing w:line="240" w:lineRule="auto"/>
        <w:ind w:left="1440" w:firstLine="360"/>
        <w:rPr>
          <w:rFonts w:asciiTheme="majorHAnsi" w:hAnsiTheme="majorHAnsi"/>
        </w:rPr>
      </w:pPr>
      <w:r w:rsidRPr="005D6DC5">
        <w:rPr>
          <w:rFonts w:asciiTheme="majorHAnsi" w:hAnsiTheme="majorHAnsi"/>
          <w:lang w:val="en-GB"/>
        </w:rPr>
        <w:t xml:space="preserve">Nikolaus Paulus, </w:t>
      </w:r>
      <w:r w:rsidRPr="005D6DC5">
        <w:rPr>
          <w:rFonts w:asciiTheme="majorHAnsi" w:hAnsiTheme="majorHAnsi"/>
          <w:i/>
          <w:iCs/>
          <w:lang w:val="en-GB"/>
        </w:rPr>
        <w:t>Indulgences as a Social Factor in the Middle Ages</w:t>
      </w:r>
      <w:r w:rsidRPr="005D6DC5">
        <w:rPr>
          <w:rFonts w:asciiTheme="majorHAnsi" w:hAnsiTheme="majorHAnsi"/>
          <w:lang w:val="en-GB"/>
        </w:rPr>
        <w:t xml:space="preserve"> (1922). In the 11</w:t>
      </w:r>
      <w:r w:rsidRPr="005D6DC5">
        <w:rPr>
          <w:rFonts w:asciiTheme="majorHAnsi" w:hAnsiTheme="majorHAnsi"/>
          <w:vertAlign w:val="superscript"/>
          <w:lang w:val="en-GB"/>
        </w:rPr>
        <w:t>th</w:t>
      </w:r>
      <w:r w:rsidRPr="005D6DC5">
        <w:rPr>
          <w:rFonts w:asciiTheme="majorHAnsi" w:hAnsiTheme="majorHAnsi"/>
          <w:lang w:val="en-GB"/>
        </w:rPr>
        <w:t xml:space="preserve"> century, penance was given apart from the sacraments in the form of indulgences.</w:t>
      </w:r>
    </w:p>
    <w:p w14:paraId="23F9EFFB" w14:textId="77777777" w:rsidR="005D6DC5" w:rsidRPr="005D6DC5" w:rsidRDefault="005D6DC5" w:rsidP="005D6DC5">
      <w:pPr>
        <w:spacing w:line="240" w:lineRule="auto"/>
        <w:ind w:left="1440" w:firstLine="360"/>
        <w:rPr>
          <w:rFonts w:asciiTheme="majorHAnsi" w:hAnsiTheme="majorHAnsi"/>
        </w:rPr>
      </w:pPr>
      <w:r w:rsidRPr="005D6DC5">
        <w:rPr>
          <w:rFonts w:asciiTheme="majorHAnsi" w:hAnsiTheme="majorHAnsi"/>
          <w:lang w:val="en-GB"/>
        </w:rPr>
        <w:t>Pope Innocent VIII gave a papal bull to kill the Waldensians (</w:t>
      </w:r>
      <w:r w:rsidRPr="005D6DC5">
        <w:rPr>
          <w:rFonts w:asciiTheme="majorHAnsi" w:hAnsiTheme="majorHAnsi"/>
          <w:i/>
          <w:iCs/>
          <w:lang w:val="en-GB"/>
        </w:rPr>
        <w:t xml:space="preserve">Id </w:t>
      </w:r>
      <w:proofErr w:type="spellStart"/>
      <w:r w:rsidRPr="005D6DC5">
        <w:rPr>
          <w:rFonts w:asciiTheme="majorHAnsi" w:hAnsiTheme="majorHAnsi"/>
          <w:i/>
          <w:iCs/>
          <w:lang w:val="en-GB"/>
        </w:rPr>
        <w:t>Nostri</w:t>
      </w:r>
      <w:proofErr w:type="spellEnd"/>
      <w:r w:rsidRPr="005D6DC5">
        <w:rPr>
          <w:rFonts w:asciiTheme="majorHAnsi" w:hAnsiTheme="majorHAnsi"/>
          <w:i/>
          <w:iCs/>
          <w:lang w:val="en-GB"/>
        </w:rPr>
        <w:t xml:space="preserve"> Cordis</w:t>
      </w:r>
      <w:r w:rsidRPr="005D6DC5">
        <w:rPr>
          <w:rFonts w:asciiTheme="majorHAnsi" w:hAnsiTheme="majorHAnsi"/>
          <w:lang w:val="en-GB"/>
        </w:rPr>
        <w:t>, 1487).</w:t>
      </w:r>
    </w:p>
    <w:p w14:paraId="46784800"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rPr>
        <w:t>(3) Treasury of Merit (13th c.)</w:t>
      </w:r>
      <w:r w:rsidRPr="005D6DC5">
        <w:rPr>
          <w:rFonts w:asciiTheme="majorHAnsi" w:hAnsiTheme="majorHAnsi"/>
          <w:vertAlign w:val="superscript"/>
        </w:rPr>
        <w:footnoteReference w:id="31"/>
      </w:r>
    </w:p>
    <w:p w14:paraId="0F6EFD59" w14:textId="77777777" w:rsidR="005D6DC5" w:rsidRPr="005D6DC5" w:rsidRDefault="005D6DC5" w:rsidP="005D6DC5">
      <w:pPr>
        <w:spacing w:line="240" w:lineRule="auto"/>
        <w:ind w:left="1440" w:firstLine="360"/>
        <w:rPr>
          <w:rFonts w:asciiTheme="majorHAnsi" w:hAnsiTheme="majorHAnsi"/>
        </w:rPr>
      </w:pPr>
      <w:r w:rsidRPr="005D6DC5">
        <w:rPr>
          <w:rFonts w:asciiTheme="majorHAnsi" w:hAnsiTheme="majorHAnsi"/>
          <w:b/>
          <w:bCs/>
          <w:lang w:val="en-GB"/>
        </w:rPr>
        <w:t>This storehouse of righteousness is from Jesus, Mary, and supererogatory saints, and it is dispensed to others through the Pope.</w:t>
      </w:r>
    </w:p>
    <w:p w14:paraId="2FF9EE8A" w14:textId="77777777" w:rsidR="005D6DC5" w:rsidRPr="005D6DC5" w:rsidRDefault="005D6DC5" w:rsidP="005D6DC5">
      <w:pPr>
        <w:spacing w:line="240" w:lineRule="auto"/>
        <w:ind w:left="1440" w:firstLine="360"/>
        <w:rPr>
          <w:rFonts w:asciiTheme="majorHAnsi" w:hAnsiTheme="majorHAnsi"/>
        </w:rPr>
      </w:pPr>
      <w:r w:rsidRPr="005D6DC5">
        <w:rPr>
          <w:rFonts w:asciiTheme="majorHAnsi" w:hAnsiTheme="majorHAnsi"/>
          <w:lang w:val="en-GB"/>
        </w:rPr>
        <w:t xml:space="preserve">“This treasure He… entrusted to Blessed Peter, the key-bearer, and his successors, that they might, for just and reasonable causes, distribute it to the faithful in full or in partial remission of the temporal punishment due to sin.” Pope Clement VI, </w:t>
      </w:r>
      <w:r w:rsidRPr="005D6DC5">
        <w:rPr>
          <w:rFonts w:asciiTheme="majorHAnsi" w:hAnsiTheme="majorHAnsi"/>
          <w:i/>
          <w:iCs/>
          <w:lang w:val="nn-NO"/>
        </w:rPr>
        <w:t>Unigenitus Dei Filius</w:t>
      </w:r>
      <w:r w:rsidRPr="005D6DC5">
        <w:rPr>
          <w:rFonts w:asciiTheme="majorHAnsi" w:hAnsiTheme="majorHAnsi"/>
          <w:lang w:val="nn-NO"/>
        </w:rPr>
        <w:t xml:space="preserve"> (1343).</w:t>
      </w:r>
    </w:p>
    <w:p w14:paraId="2240E83F" w14:textId="77777777" w:rsidR="005D6DC5" w:rsidRPr="005D6DC5" w:rsidRDefault="005D6DC5" w:rsidP="005D6DC5">
      <w:pPr>
        <w:spacing w:line="240" w:lineRule="auto"/>
        <w:ind w:firstLine="360"/>
        <w:rPr>
          <w:rFonts w:asciiTheme="majorHAnsi" w:hAnsiTheme="majorHAnsi"/>
          <w:b/>
          <w:bCs/>
        </w:rPr>
      </w:pPr>
      <w:r w:rsidRPr="005D6DC5">
        <w:rPr>
          <w:rFonts w:asciiTheme="majorHAnsi" w:hAnsiTheme="majorHAnsi"/>
          <w:b/>
          <w:bCs/>
        </w:rPr>
        <w:t>What is “good news” about paying off your own sins for hundreds or thousands of years?</w:t>
      </w:r>
    </w:p>
    <w:p w14:paraId="2F1A70A2"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lang w:val="en-GB"/>
        </w:rPr>
        <w:t>(1 Thess. 4:13) We do not want you to be uninformed about those who sleep in death, so that you do not grieve like the rest of mankind, who have no hope.</w:t>
      </w:r>
    </w:p>
    <w:p w14:paraId="245FD616" w14:textId="77777777" w:rsidR="005D6DC5" w:rsidRPr="005D6DC5" w:rsidRDefault="005D6DC5" w:rsidP="005D6DC5">
      <w:pPr>
        <w:spacing w:line="240" w:lineRule="auto"/>
        <w:ind w:left="720" w:firstLine="360"/>
        <w:rPr>
          <w:rFonts w:asciiTheme="majorHAnsi" w:hAnsiTheme="majorHAnsi"/>
        </w:rPr>
      </w:pPr>
      <w:r w:rsidRPr="005D6DC5">
        <w:rPr>
          <w:rFonts w:asciiTheme="majorHAnsi" w:hAnsiTheme="majorHAnsi"/>
          <w:lang w:val="en-GB"/>
        </w:rPr>
        <w:t xml:space="preserve">(1 Thess. 5:9-11) God did not appoint us to suffer wrath but to receive salvation through our Lord Jesus Christ. He died for us so that, whether we are awake or asleep, we may live together with him. </w:t>
      </w:r>
      <w:proofErr w:type="gramStart"/>
      <w:r w:rsidRPr="005D6DC5">
        <w:rPr>
          <w:rFonts w:asciiTheme="majorHAnsi" w:hAnsiTheme="majorHAnsi"/>
          <w:lang w:val="en-GB"/>
        </w:rPr>
        <w:t>Therefore</w:t>
      </w:r>
      <w:proofErr w:type="gramEnd"/>
      <w:r w:rsidRPr="005D6DC5">
        <w:rPr>
          <w:rFonts w:asciiTheme="majorHAnsi" w:hAnsiTheme="majorHAnsi"/>
          <w:lang w:val="en-GB"/>
        </w:rPr>
        <w:t xml:space="preserve"> encourage one another and build each other up.</w:t>
      </w:r>
    </w:p>
    <w:p w14:paraId="0BA4DEAA" w14:textId="77777777" w:rsidR="005D6DC5" w:rsidRPr="005D6DC5" w:rsidRDefault="005D6DC5" w:rsidP="00E20D60">
      <w:pPr>
        <w:pStyle w:val="Heading4"/>
      </w:pPr>
      <w:r w:rsidRPr="005D6DC5">
        <w:t>Conclusions</w:t>
      </w:r>
    </w:p>
    <w:p w14:paraId="4EFEDCF9" w14:textId="77777777" w:rsidR="005D6DC5" w:rsidRPr="005D6DC5" w:rsidRDefault="005D6DC5" w:rsidP="005D6DC5">
      <w:pPr>
        <w:spacing w:line="240" w:lineRule="auto"/>
        <w:ind w:firstLine="360"/>
        <w:rPr>
          <w:rFonts w:asciiTheme="majorHAnsi" w:hAnsiTheme="majorHAnsi"/>
        </w:rPr>
      </w:pPr>
    </w:p>
    <w:p w14:paraId="227025A9" w14:textId="77777777" w:rsidR="005D6DC5" w:rsidRPr="005D6DC5" w:rsidRDefault="005D6DC5" w:rsidP="005D6DC5">
      <w:pPr>
        <w:spacing w:line="240" w:lineRule="auto"/>
        <w:ind w:firstLine="360"/>
        <w:rPr>
          <w:rFonts w:asciiTheme="majorHAnsi" w:hAnsiTheme="majorHAnsi"/>
        </w:rPr>
      </w:pPr>
    </w:p>
    <w:p w14:paraId="436178C5" w14:textId="77777777" w:rsidR="005D6DC5" w:rsidRPr="005D6DC5" w:rsidRDefault="005D6DC5" w:rsidP="005D6DC5">
      <w:pPr>
        <w:spacing w:line="240" w:lineRule="auto"/>
        <w:ind w:firstLine="360"/>
        <w:rPr>
          <w:rFonts w:asciiTheme="majorHAnsi" w:hAnsiTheme="majorHAnsi"/>
        </w:rPr>
      </w:pPr>
    </w:p>
    <w:p w14:paraId="0D62F623" w14:textId="77777777" w:rsidR="005D6DC5" w:rsidRPr="005D6DC5" w:rsidRDefault="005D6DC5" w:rsidP="00E20D60">
      <w:pPr>
        <w:pStyle w:val="Heading4"/>
      </w:pPr>
      <w:r w:rsidRPr="005D6DC5">
        <w:t>Homework</w:t>
      </w:r>
    </w:p>
    <w:p w14:paraId="288944A7" w14:textId="77777777" w:rsidR="005D6DC5" w:rsidRPr="005D6DC5" w:rsidRDefault="005D6DC5" w:rsidP="005D6DC5">
      <w:pPr>
        <w:spacing w:line="240" w:lineRule="auto"/>
        <w:ind w:firstLine="360"/>
        <w:rPr>
          <w:rFonts w:asciiTheme="majorHAnsi" w:hAnsiTheme="majorHAnsi"/>
        </w:rPr>
      </w:pPr>
      <w:r w:rsidRPr="005D6DC5">
        <w:rPr>
          <w:rFonts w:asciiTheme="majorHAnsi" w:hAnsiTheme="majorHAnsi"/>
        </w:rPr>
        <w:t>Synthesize what you learned about the afterlife by answering these questions:</w:t>
      </w:r>
    </w:p>
    <w:p w14:paraId="351B8D64" w14:textId="77777777" w:rsidR="005D6DC5" w:rsidRPr="005D6DC5" w:rsidRDefault="005D6DC5" w:rsidP="005D6DC5">
      <w:pPr>
        <w:spacing w:line="240" w:lineRule="auto"/>
        <w:ind w:left="720" w:firstLine="360"/>
        <w:rPr>
          <w:rFonts w:asciiTheme="majorHAnsi" w:hAnsiTheme="majorHAnsi"/>
          <w:i/>
          <w:iCs/>
        </w:rPr>
      </w:pPr>
      <w:r w:rsidRPr="005D6DC5">
        <w:rPr>
          <w:rFonts w:asciiTheme="majorHAnsi" w:hAnsiTheme="majorHAnsi"/>
        </w:rPr>
        <w:lastRenderedPageBreak/>
        <w:t xml:space="preserve">(1) What makes you think the biblical view of the afterlife is </w:t>
      </w:r>
      <w:r w:rsidRPr="005D6DC5">
        <w:rPr>
          <w:rFonts w:asciiTheme="majorHAnsi" w:hAnsiTheme="majorHAnsi"/>
          <w:i/>
          <w:iCs/>
        </w:rPr>
        <w:t>true?</w:t>
      </w:r>
    </w:p>
    <w:p w14:paraId="7D0BFD2E" w14:textId="77777777" w:rsidR="005D6DC5" w:rsidRPr="005D6DC5" w:rsidRDefault="005D6DC5" w:rsidP="005D6DC5">
      <w:pPr>
        <w:spacing w:line="240" w:lineRule="auto"/>
        <w:ind w:left="720" w:firstLine="360"/>
        <w:rPr>
          <w:rFonts w:asciiTheme="majorHAnsi" w:hAnsiTheme="majorHAnsi"/>
          <w:i/>
          <w:iCs/>
        </w:rPr>
      </w:pPr>
      <w:r w:rsidRPr="005D6DC5">
        <w:rPr>
          <w:rFonts w:asciiTheme="majorHAnsi" w:hAnsiTheme="majorHAnsi"/>
        </w:rPr>
        <w:t xml:space="preserve">(2) What makes the biblical view </w:t>
      </w:r>
      <w:r w:rsidRPr="005D6DC5">
        <w:rPr>
          <w:rFonts w:asciiTheme="majorHAnsi" w:hAnsiTheme="majorHAnsi"/>
          <w:i/>
          <w:iCs/>
        </w:rPr>
        <w:t>good?</w:t>
      </w:r>
    </w:p>
    <w:p w14:paraId="4FFCD555" w14:textId="77777777" w:rsidR="005D6DC5" w:rsidRPr="005D6DC5" w:rsidRDefault="005D6DC5" w:rsidP="005D6DC5">
      <w:pPr>
        <w:spacing w:line="240" w:lineRule="auto"/>
        <w:ind w:left="720" w:firstLine="360"/>
        <w:rPr>
          <w:rFonts w:asciiTheme="majorHAnsi" w:hAnsiTheme="majorHAnsi"/>
          <w:i/>
          <w:iCs/>
        </w:rPr>
      </w:pPr>
      <w:r w:rsidRPr="005D6DC5">
        <w:rPr>
          <w:rFonts w:asciiTheme="majorHAnsi" w:hAnsiTheme="majorHAnsi"/>
        </w:rPr>
        <w:t xml:space="preserve">(3) What makes the biblical view </w:t>
      </w:r>
      <w:r w:rsidRPr="005D6DC5">
        <w:rPr>
          <w:rFonts w:asciiTheme="majorHAnsi" w:hAnsiTheme="majorHAnsi"/>
          <w:i/>
          <w:iCs/>
        </w:rPr>
        <w:t>beautiful?</w:t>
      </w:r>
    </w:p>
    <w:p w14:paraId="63F4D834" w14:textId="77777777" w:rsidR="00E515AA" w:rsidRDefault="00E515AA" w:rsidP="00E515AA">
      <w:pPr>
        <w:spacing w:line="240" w:lineRule="auto"/>
        <w:ind w:firstLine="360"/>
        <w:rPr>
          <w:rFonts w:asciiTheme="majorHAnsi" w:hAnsiTheme="majorHAnsi"/>
        </w:rPr>
      </w:pPr>
    </w:p>
    <w:p w14:paraId="6B2B8748" w14:textId="0CD3C7FF" w:rsidR="00636439" w:rsidRDefault="00636439">
      <w:pPr>
        <w:rPr>
          <w:rFonts w:asciiTheme="majorHAnsi" w:hAnsiTheme="majorHAnsi"/>
        </w:rPr>
      </w:pPr>
      <w:r>
        <w:rPr>
          <w:rFonts w:asciiTheme="majorHAnsi" w:hAnsiTheme="majorHAnsi"/>
        </w:rPr>
        <w:br w:type="page"/>
      </w:r>
    </w:p>
    <w:p w14:paraId="33AC4C57" w14:textId="77777777" w:rsidR="00E515AA" w:rsidRDefault="00E515AA" w:rsidP="00E515AA">
      <w:pPr>
        <w:spacing w:line="240" w:lineRule="auto"/>
        <w:ind w:firstLine="360"/>
        <w:rPr>
          <w:rFonts w:asciiTheme="majorHAnsi" w:hAnsiTheme="majorHAnsi"/>
        </w:rPr>
      </w:pPr>
    </w:p>
    <w:p w14:paraId="570F4488" w14:textId="7362117C" w:rsidR="000453F3" w:rsidRDefault="000453F3" w:rsidP="000453F3">
      <w:pPr>
        <w:pStyle w:val="Heading1"/>
      </w:pPr>
      <w:bookmarkStart w:id="7" w:name="_Toc232122477"/>
      <w:r>
        <w:t>Episode 7: Evidence for the Afterlife</w:t>
      </w:r>
      <w:bookmarkEnd w:id="7"/>
    </w:p>
    <w:p w14:paraId="2817B882" w14:textId="77777777" w:rsidR="000453F3" w:rsidRDefault="000453F3" w:rsidP="00E515AA">
      <w:pPr>
        <w:spacing w:line="240" w:lineRule="auto"/>
        <w:ind w:firstLine="360"/>
        <w:rPr>
          <w:rFonts w:asciiTheme="majorHAnsi" w:hAnsiTheme="majorHAnsi"/>
        </w:rPr>
      </w:pPr>
    </w:p>
    <w:p w14:paraId="51F88AC2" w14:textId="77777777" w:rsidR="00E515AA" w:rsidRDefault="00E515AA" w:rsidP="000453F3">
      <w:pPr>
        <w:pStyle w:val="Heading4"/>
      </w:pPr>
      <w:r>
        <w:t>Evidence of the Afterlife from Jesus</w:t>
      </w:r>
    </w:p>
    <w:p w14:paraId="46F0144F" w14:textId="77777777" w:rsidR="00E515AA" w:rsidRPr="00BC049F" w:rsidRDefault="00E515AA" w:rsidP="00E515AA">
      <w:pPr>
        <w:spacing w:line="240" w:lineRule="auto"/>
        <w:ind w:firstLine="360"/>
        <w:rPr>
          <w:rFonts w:asciiTheme="majorHAnsi" w:hAnsiTheme="majorHAnsi"/>
        </w:rPr>
      </w:pPr>
      <w:r w:rsidRPr="00BC049F">
        <w:rPr>
          <w:rFonts w:asciiTheme="majorHAnsi" w:hAnsiTheme="majorHAnsi"/>
        </w:rPr>
        <w:t>Jesus is the premier authority on Heaven</w:t>
      </w:r>
    </w:p>
    <w:p w14:paraId="034800C1" w14:textId="77777777" w:rsidR="00E515AA" w:rsidRPr="00D1118F" w:rsidRDefault="00E515AA" w:rsidP="00E515AA">
      <w:pPr>
        <w:spacing w:line="240" w:lineRule="auto"/>
        <w:ind w:firstLine="360"/>
        <w:rPr>
          <w:rFonts w:asciiTheme="majorHAnsi" w:hAnsiTheme="majorHAnsi"/>
          <w:b/>
          <w:bCs/>
        </w:rPr>
      </w:pPr>
      <w:r w:rsidRPr="00D1118F">
        <w:rPr>
          <w:rFonts w:asciiTheme="majorHAnsi" w:hAnsiTheme="majorHAnsi"/>
          <w:b/>
          <w:bCs/>
        </w:rPr>
        <w:t>(Jn. 3:13) No one has ascended into heaven, but He who descended from heaven: the Son of Man.</w:t>
      </w:r>
    </w:p>
    <w:p w14:paraId="7C51AEB9" w14:textId="77777777" w:rsidR="00E515AA" w:rsidRPr="00D1118F" w:rsidRDefault="00E515AA" w:rsidP="00E515AA">
      <w:pPr>
        <w:spacing w:line="240" w:lineRule="auto"/>
        <w:ind w:firstLine="360"/>
        <w:rPr>
          <w:rFonts w:asciiTheme="majorHAnsi" w:hAnsiTheme="majorHAnsi"/>
          <w:b/>
          <w:bCs/>
        </w:rPr>
      </w:pPr>
      <w:r w:rsidRPr="00D1118F">
        <w:rPr>
          <w:rFonts w:asciiTheme="majorHAnsi" w:hAnsiTheme="majorHAnsi"/>
          <w:b/>
          <w:bCs/>
        </w:rPr>
        <w:t>(Jn. 6:38) I have come down from heaven.</w:t>
      </w:r>
    </w:p>
    <w:p w14:paraId="64A8DB67" w14:textId="77777777" w:rsidR="00E515AA" w:rsidRPr="00D1118F" w:rsidRDefault="00E515AA" w:rsidP="00E515AA">
      <w:pPr>
        <w:spacing w:line="240" w:lineRule="auto"/>
        <w:ind w:firstLine="360"/>
        <w:rPr>
          <w:rFonts w:asciiTheme="majorHAnsi" w:hAnsiTheme="majorHAnsi"/>
          <w:b/>
          <w:bCs/>
        </w:rPr>
      </w:pPr>
      <w:r w:rsidRPr="00D1118F">
        <w:rPr>
          <w:rFonts w:asciiTheme="majorHAnsi" w:hAnsiTheme="majorHAnsi"/>
          <w:b/>
          <w:bCs/>
        </w:rPr>
        <w:t xml:space="preserve">(Jn. 16:28) I came forth from the </w:t>
      </w:r>
      <w:proofErr w:type="gramStart"/>
      <w:r w:rsidRPr="00D1118F">
        <w:rPr>
          <w:rFonts w:asciiTheme="majorHAnsi" w:hAnsiTheme="majorHAnsi"/>
          <w:b/>
          <w:bCs/>
        </w:rPr>
        <w:t>Father</w:t>
      </w:r>
      <w:proofErr w:type="gramEnd"/>
      <w:r w:rsidRPr="00D1118F">
        <w:rPr>
          <w:rFonts w:asciiTheme="majorHAnsi" w:hAnsiTheme="majorHAnsi"/>
          <w:b/>
          <w:bCs/>
        </w:rPr>
        <w:t xml:space="preserve"> and have come into the world.</w:t>
      </w:r>
    </w:p>
    <w:p w14:paraId="3CF5FA6D" w14:textId="77777777" w:rsidR="00E515AA" w:rsidRDefault="00E515AA" w:rsidP="00E515AA">
      <w:pPr>
        <w:spacing w:line="240" w:lineRule="auto"/>
        <w:ind w:firstLine="360"/>
        <w:rPr>
          <w:rFonts w:asciiTheme="majorHAnsi" w:hAnsiTheme="majorHAnsi"/>
        </w:rPr>
      </w:pPr>
    </w:p>
    <w:p w14:paraId="4394F2AD" w14:textId="77777777" w:rsidR="00E515AA" w:rsidRDefault="00E515AA" w:rsidP="00E515AA">
      <w:pPr>
        <w:spacing w:line="240" w:lineRule="auto"/>
        <w:ind w:firstLine="360"/>
        <w:rPr>
          <w:rFonts w:asciiTheme="majorHAnsi" w:hAnsiTheme="majorHAnsi"/>
        </w:rPr>
      </w:pPr>
    </w:p>
    <w:p w14:paraId="442EB0D6" w14:textId="77777777" w:rsidR="00E515AA" w:rsidRDefault="00E515AA" w:rsidP="00606203">
      <w:pPr>
        <w:pStyle w:val="Heading4"/>
      </w:pPr>
      <w:r>
        <w:t>Evidence of the Afterlife from Anthropology</w:t>
      </w:r>
    </w:p>
    <w:p w14:paraId="4E42E15A" w14:textId="77777777" w:rsidR="00E515AA" w:rsidRPr="00BC049F" w:rsidRDefault="00E515AA" w:rsidP="00E515AA">
      <w:pPr>
        <w:spacing w:line="240" w:lineRule="auto"/>
        <w:ind w:firstLine="360"/>
        <w:rPr>
          <w:rFonts w:asciiTheme="majorHAnsi" w:hAnsiTheme="majorHAnsi"/>
        </w:rPr>
      </w:pPr>
      <w:r w:rsidRPr="00BC049F">
        <w:rPr>
          <w:rFonts w:asciiTheme="majorHAnsi" w:hAnsiTheme="majorHAnsi"/>
        </w:rPr>
        <w:t>“No subject… has so engrossed the mind of man as that of his condition after death…. They regarded the dead as still carrying on some kind of existence…. [Primitive people] had thought much about it…. There are very few [primitive] peoples who believe in utter extinction.”</w:t>
      </w:r>
      <w:r>
        <w:rPr>
          <w:rStyle w:val="FootnoteReference"/>
          <w:rFonts w:asciiTheme="majorHAnsi" w:hAnsiTheme="majorHAnsi"/>
        </w:rPr>
        <w:footnoteReference w:id="32"/>
      </w:r>
    </w:p>
    <w:p w14:paraId="76CC0AD7" w14:textId="77777777" w:rsidR="00E515AA" w:rsidRDefault="00E515AA" w:rsidP="00E515AA">
      <w:pPr>
        <w:spacing w:line="240" w:lineRule="auto"/>
        <w:jc w:val="center"/>
        <w:rPr>
          <w:rFonts w:asciiTheme="majorHAnsi" w:hAnsiTheme="majorHAnsi"/>
        </w:rPr>
      </w:pPr>
      <w:r w:rsidRPr="009B15CD">
        <w:rPr>
          <w:rFonts w:asciiTheme="majorHAnsi" w:hAnsiTheme="majorHAnsi"/>
          <w:noProof/>
        </w:rPr>
        <w:drawing>
          <wp:inline distT="0" distB="0" distL="0" distR="0" wp14:anchorId="746E0D08" wp14:editId="3CF6E06C">
            <wp:extent cx="3662490" cy="2053368"/>
            <wp:effectExtent l="0" t="0" r="0" b="0"/>
            <wp:docPr id="1938692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692578" name=""/>
                    <pic:cNvPicPr/>
                  </pic:nvPicPr>
                  <pic:blipFill>
                    <a:blip r:embed="rId14"/>
                    <a:stretch>
                      <a:fillRect/>
                    </a:stretch>
                  </pic:blipFill>
                  <pic:spPr>
                    <a:xfrm>
                      <a:off x="0" y="0"/>
                      <a:ext cx="3689421" cy="2068467"/>
                    </a:xfrm>
                    <a:prstGeom prst="rect">
                      <a:avLst/>
                    </a:prstGeom>
                  </pic:spPr>
                </pic:pic>
              </a:graphicData>
            </a:graphic>
          </wp:inline>
        </w:drawing>
      </w:r>
    </w:p>
    <w:p w14:paraId="0CC8CF72" w14:textId="77777777" w:rsidR="00E515AA" w:rsidRDefault="00E515AA" w:rsidP="00E515AA">
      <w:pPr>
        <w:spacing w:line="240" w:lineRule="auto"/>
        <w:ind w:firstLine="360"/>
        <w:rPr>
          <w:rFonts w:asciiTheme="majorHAnsi" w:hAnsiTheme="majorHAnsi"/>
        </w:rPr>
      </w:pPr>
      <w:r w:rsidRPr="009B15CD">
        <w:rPr>
          <w:rFonts w:asciiTheme="majorHAnsi" w:hAnsiTheme="majorHAnsi"/>
        </w:rPr>
        <w:t>250 fox teeth and 5,000 ivory beads, which took ~2,500 hours to create.</w:t>
      </w:r>
      <w:r>
        <w:rPr>
          <w:rStyle w:val="FootnoteReference"/>
          <w:rFonts w:asciiTheme="majorHAnsi" w:hAnsiTheme="majorHAnsi"/>
        </w:rPr>
        <w:footnoteReference w:id="33"/>
      </w:r>
    </w:p>
    <w:p w14:paraId="0ECB0D47" w14:textId="77777777" w:rsidR="00E515AA" w:rsidRPr="00F57B26" w:rsidRDefault="00E515AA" w:rsidP="00E515AA">
      <w:pPr>
        <w:spacing w:line="240" w:lineRule="auto"/>
        <w:ind w:firstLine="360"/>
        <w:rPr>
          <w:rFonts w:asciiTheme="majorHAnsi" w:hAnsiTheme="majorHAnsi"/>
        </w:rPr>
      </w:pPr>
      <w:r w:rsidRPr="00F57B26">
        <w:rPr>
          <w:rFonts w:asciiTheme="majorHAnsi" w:hAnsiTheme="majorHAnsi"/>
        </w:rPr>
        <w:t>“Most, if not all, of the world’s cultures maintain some sort of belief in life after death.”</w:t>
      </w:r>
      <w:r>
        <w:rPr>
          <w:rStyle w:val="FootnoteReference"/>
          <w:rFonts w:asciiTheme="majorHAnsi" w:hAnsiTheme="majorHAnsi"/>
        </w:rPr>
        <w:footnoteReference w:id="34"/>
      </w:r>
    </w:p>
    <w:p w14:paraId="1EC90D80" w14:textId="77777777" w:rsidR="00E515AA" w:rsidRPr="00F57B26" w:rsidRDefault="00E515AA" w:rsidP="00E515AA">
      <w:pPr>
        <w:spacing w:line="240" w:lineRule="auto"/>
        <w:ind w:firstLine="360"/>
        <w:rPr>
          <w:rFonts w:asciiTheme="majorHAnsi" w:hAnsiTheme="majorHAnsi"/>
        </w:rPr>
      </w:pPr>
      <w:r w:rsidRPr="00F57B26">
        <w:rPr>
          <w:rFonts w:asciiTheme="majorHAnsi" w:hAnsiTheme="majorHAnsi"/>
        </w:rPr>
        <w:lastRenderedPageBreak/>
        <w:t>(1973) 76% of Americans believed in life after death.</w:t>
      </w:r>
    </w:p>
    <w:p w14:paraId="22179D87" w14:textId="77777777" w:rsidR="00E515AA" w:rsidRPr="00F57B26" w:rsidRDefault="00E515AA" w:rsidP="00E515AA">
      <w:pPr>
        <w:spacing w:line="240" w:lineRule="auto"/>
        <w:ind w:firstLine="360"/>
        <w:rPr>
          <w:rFonts w:asciiTheme="majorHAnsi" w:hAnsiTheme="majorHAnsi"/>
        </w:rPr>
      </w:pPr>
      <w:r w:rsidRPr="00F57B26">
        <w:rPr>
          <w:rFonts w:asciiTheme="majorHAnsi" w:hAnsiTheme="majorHAnsi"/>
        </w:rPr>
        <w:t>(2022) 82% of Americans believe in</w:t>
      </w:r>
      <w:r>
        <w:rPr>
          <w:rFonts w:asciiTheme="majorHAnsi" w:hAnsiTheme="majorHAnsi"/>
        </w:rPr>
        <w:t xml:space="preserve"> </w:t>
      </w:r>
      <w:r w:rsidRPr="00F57B26">
        <w:rPr>
          <w:rFonts w:asciiTheme="majorHAnsi" w:hAnsiTheme="majorHAnsi"/>
        </w:rPr>
        <w:t>life after death.</w:t>
      </w:r>
      <w:r>
        <w:rPr>
          <w:rStyle w:val="FootnoteReference"/>
          <w:rFonts w:asciiTheme="majorHAnsi" w:hAnsiTheme="majorHAnsi"/>
        </w:rPr>
        <w:footnoteReference w:id="35"/>
      </w:r>
    </w:p>
    <w:p w14:paraId="7F02F617" w14:textId="77777777" w:rsidR="00E515AA" w:rsidRDefault="00E515AA" w:rsidP="00E515AA">
      <w:pPr>
        <w:spacing w:line="240" w:lineRule="auto"/>
        <w:ind w:firstLine="360"/>
        <w:rPr>
          <w:rFonts w:asciiTheme="majorHAnsi" w:hAnsiTheme="majorHAnsi"/>
        </w:rPr>
      </w:pPr>
    </w:p>
    <w:p w14:paraId="2FA7DD72" w14:textId="77777777" w:rsidR="00E515AA" w:rsidRDefault="00E515AA" w:rsidP="00606203">
      <w:pPr>
        <w:pStyle w:val="Heading4"/>
      </w:pPr>
      <w:r>
        <w:t>Evidence of the Afterlife from Desire</w:t>
      </w:r>
    </w:p>
    <w:p w14:paraId="55E73973" w14:textId="77777777" w:rsidR="00E515AA" w:rsidRPr="008109C0" w:rsidRDefault="00E515AA" w:rsidP="00E515AA">
      <w:pPr>
        <w:spacing w:line="240" w:lineRule="auto"/>
        <w:ind w:firstLine="360"/>
        <w:rPr>
          <w:rFonts w:asciiTheme="majorHAnsi" w:hAnsiTheme="majorHAnsi"/>
        </w:rPr>
      </w:pPr>
      <w:r w:rsidRPr="008109C0">
        <w:rPr>
          <w:rFonts w:asciiTheme="majorHAnsi" w:hAnsiTheme="majorHAnsi"/>
        </w:rPr>
        <w:t>Sehnsucht is German for “longing” or “life’s yearning.”</w:t>
      </w:r>
    </w:p>
    <w:p w14:paraId="2293E538" w14:textId="77777777" w:rsidR="00E515AA" w:rsidRPr="008109C0" w:rsidRDefault="00E515AA" w:rsidP="00E515AA">
      <w:pPr>
        <w:spacing w:line="240" w:lineRule="auto"/>
        <w:ind w:firstLine="360"/>
        <w:rPr>
          <w:rFonts w:asciiTheme="majorHAnsi" w:hAnsiTheme="majorHAnsi"/>
        </w:rPr>
      </w:pPr>
      <w:r w:rsidRPr="008109C0">
        <w:rPr>
          <w:rFonts w:asciiTheme="majorHAnsi" w:hAnsiTheme="majorHAnsi"/>
        </w:rPr>
        <w:t xml:space="preserve">Augustine, </w:t>
      </w:r>
      <w:r w:rsidRPr="00D1118F">
        <w:rPr>
          <w:rFonts w:asciiTheme="majorHAnsi" w:hAnsiTheme="majorHAnsi"/>
          <w:i/>
          <w:iCs/>
        </w:rPr>
        <w:t>Confessions</w:t>
      </w:r>
      <w:r w:rsidRPr="008109C0">
        <w:rPr>
          <w:rFonts w:asciiTheme="majorHAnsi" w:hAnsiTheme="majorHAnsi"/>
        </w:rPr>
        <w:t xml:space="preserve"> (Book 1, Chapter 1), 4th c.</w:t>
      </w:r>
    </w:p>
    <w:p w14:paraId="1ECD5329" w14:textId="77777777" w:rsidR="00E515AA" w:rsidRPr="008109C0" w:rsidRDefault="00E515AA" w:rsidP="00E515AA">
      <w:pPr>
        <w:spacing w:line="240" w:lineRule="auto"/>
        <w:ind w:firstLine="360"/>
        <w:rPr>
          <w:rFonts w:asciiTheme="majorHAnsi" w:hAnsiTheme="majorHAnsi"/>
        </w:rPr>
      </w:pPr>
      <w:r w:rsidRPr="008109C0">
        <w:rPr>
          <w:rFonts w:asciiTheme="majorHAnsi" w:hAnsiTheme="majorHAnsi"/>
        </w:rPr>
        <w:t xml:space="preserve">Aquinas, </w:t>
      </w:r>
      <w:r w:rsidRPr="00D1118F">
        <w:rPr>
          <w:rFonts w:asciiTheme="majorHAnsi" w:hAnsiTheme="majorHAnsi"/>
          <w:i/>
          <w:iCs/>
        </w:rPr>
        <w:t>Summa Contra Gentiles</w:t>
      </w:r>
      <w:r w:rsidRPr="008109C0">
        <w:rPr>
          <w:rFonts w:asciiTheme="majorHAnsi" w:hAnsiTheme="majorHAnsi"/>
        </w:rPr>
        <w:t xml:space="preserve"> (13th c.)</w:t>
      </w:r>
    </w:p>
    <w:p w14:paraId="45FC201D" w14:textId="77777777" w:rsidR="00E515AA" w:rsidRPr="008109C0" w:rsidRDefault="00E515AA" w:rsidP="00E515AA">
      <w:pPr>
        <w:spacing w:line="240" w:lineRule="auto"/>
        <w:ind w:firstLine="360"/>
        <w:rPr>
          <w:rFonts w:asciiTheme="majorHAnsi" w:hAnsiTheme="majorHAnsi"/>
        </w:rPr>
      </w:pPr>
      <w:r w:rsidRPr="008109C0">
        <w:rPr>
          <w:rFonts w:asciiTheme="majorHAnsi" w:hAnsiTheme="majorHAnsi"/>
        </w:rPr>
        <w:t xml:space="preserve">Blaise Pascal, </w:t>
      </w:r>
      <w:r w:rsidRPr="00D1118F">
        <w:rPr>
          <w:rFonts w:asciiTheme="majorHAnsi" w:hAnsiTheme="majorHAnsi"/>
          <w:i/>
          <w:iCs/>
        </w:rPr>
        <w:t>Pensées</w:t>
      </w:r>
      <w:r w:rsidRPr="008109C0">
        <w:rPr>
          <w:rFonts w:asciiTheme="majorHAnsi" w:hAnsiTheme="majorHAnsi"/>
        </w:rPr>
        <w:t xml:space="preserve"> VII (425), 1670.</w:t>
      </w:r>
    </w:p>
    <w:p w14:paraId="7468D8AA" w14:textId="77777777" w:rsidR="00E515AA" w:rsidRPr="008109C0" w:rsidRDefault="00E515AA" w:rsidP="00E515AA">
      <w:pPr>
        <w:spacing w:line="240" w:lineRule="auto"/>
        <w:ind w:firstLine="360"/>
        <w:rPr>
          <w:rFonts w:asciiTheme="majorHAnsi" w:hAnsiTheme="majorHAnsi"/>
        </w:rPr>
      </w:pPr>
      <w:r w:rsidRPr="008109C0">
        <w:rPr>
          <w:rFonts w:asciiTheme="majorHAnsi" w:hAnsiTheme="majorHAnsi"/>
        </w:rPr>
        <w:t xml:space="preserve">G.K. Chesterton, </w:t>
      </w:r>
      <w:r w:rsidRPr="00D1118F">
        <w:rPr>
          <w:rFonts w:asciiTheme="majorHAnsi" w:hAnsiTheme="majorHAnsi"/>
          <w:i/>
          <w:iCs/>
        </w:rPr>
        <w:t>The Everlasting Man</w:t>
      </w:r>
      <w:r w:rsidRPr="008109C0">
        <w:rPr>
          <w:rFonts w:asciiTheme="majorHAnsi" w:hAnsiTheme="majorHAnsi"/>
        </w:rPr>
        <w:t xml:space="preserve"> pp.106-132, 20th c.</w:t>
      </w:r>
    </w:p>
    <w:p w14:paraId="754CF3AE" w14:textId="77777777" w:rsidR="00E515AA" w:rsidRPr="008109C0" w:rsidRDefault="00E515AA" w:rsidP="00E515AA">
      <w:pPr>
        <w:spacing w:line="240" w:lineRule="auto"/>
        <w:ind w:firstLine="360"/>
        <w:rPr>
          <w:rFonts w:asciiTheme="majorHAnsi" w:hAnsiTheme="majorHAnsi"/>
        </w:rPr>
      </w:pPr>
      <w:r w:rsidRPr="008109C0">
        <w:rPr>
          <w:rFonts w:asciiTheme="majorHAnsi" w:hAnsiTheme="majorHAnsi"/>
        </w:rPr>
        <w:t>C.S. Lewis, “The Weight of Glory.” 20th c.</w:t>
      </w:r>
    </w:p>
    <w:p w14:paraId="242D5937" w14:textId="77777777" w:rsidR="00E515AA" w:rsidRPr="008109C0" w:rsidRDefault="00E515AA" w:rsidP="00E515AA">
      <w:pPr>
        <w:spacing w:line="240" w:lineRule="auto"/>
        <w:ind w:left="720" w:firstLine="360"/>
        <w:rPr>
          <w:rFonts w:asciiTheme="majorHAnsi" w:hAnsiTheme="majorHAnsi"/>
        </w:rPr>
      </w:pPr>
      <w:r w:rsidRPr="008109C0">
        <w:rPr>
          <w:rFonts w:asciiTheme="majorHAnsi" w:hAnsiTheme="majorHAnsi"/>
        </w:rPr>
        <w:t>Completion of long-term dreams.</w:t>
      </w:r>
    </w:p>
    <w:p w14:paraId="7AC46852" w14:textId="77777777" w:rsidR="00E515AA" w:rsidRPr="008109C0" w:rsidRDefault="00E515AA" w:rsidP="00E515AA">
      <w:pPr>
        <w:spacing w:line="240" w:lineRule="auto"/>
        <w:ind w:left="720" w:firstLine="360"/>
        <w:rPr>
          <w:rFonts w:asciiTheme="majorHAnsi" w:hAnsiTheme="majorHAnsi"/>
        </w:rPr>
      </w:pPr>
      <w:r w:rsidRPr="008109C0">
        <w:rPr>
          <w:rFonts w:asciiTheme="majorHAnsi" w:hAnsiTheme="majorHAnsi"/>
        </w:rPr>
        <w:t>Gaining fame, fortune, notoriety.</w:t>
      </w:r>
    </w:p>
    <w:p w14:paraId="5BE30DB8" w14:textId="77777777" w:rsidR="00E515AA" w:rsidRPr="008109C0" w:rsidRDefault="00E515AA" w:rsidP="00E515AA">
      <w:pPr>
        <w:spacing w:line="240" w:lineRule="auto"/>
        <w:ind w:left="720" w:firstLine="360"/>
        <w:rPr>
          <w:rFonts w:asciiTheme="majorHAnsi" w:hAnsiTheme="majorHAnsi"/>
        </w:rPr>
      </w:pPr>
      <w:r w:rsidRPr="008109C0">
        <w:rPr>
          <w:rFonts w:asciiTheme="majorHAnsi" w:hAnsiTheme="majorHAnsi"/>
        </w:rPr>
        <w:t>Returning to your childhood home.</w:t>
      </w:r>
    </w:p>
    <w:p w14:paraId="30923678" w14:textId="77777777" w:rsidR="00E515AA" w:rsidRPr="008109C0" w:rsidRDefault="00E515AA" w:rsidP="00E515AA">
      <w:pPr>
        <w:spacing w:line="240" w:lineRule="auto"/>
        <w:ind w:left="720" w:firstLine="360"/>
        <w:rPr>
          <w:rFonts w:asciiTheme="majorHAnsi" w:hAnsiTheme="majorHAnsi"/>
        </w:rPr>
      </w:pPr>
      <w:r w:rsidRPr="008109C0">
        <w:rPr>
          <w:rFonts w:asciiTheme="majorHAnsi" w:hAnsiTheme="majorHAnsi"/>
        </w:rPr>
        <w:t>Nostalgia of music, photos, memories.</w:t>
      </w:r>
    </w:p>
    <w:p w14:paraId="74405F46" w14:textId="77777777" w:rsidR="00E515AA" w:rsidRPr="008109C0" w:rsidRDefault="00E515AA" w:rsidP="00E515AA">
      <w:pPr>
        <w:spacing w:line="240" w:lineRule="auto"/>
        <w:ind w:left="720" w:firstLine="360"/>
        <w:rPr>
          <w:rFonts w:asciiTheme="majorHAnsi" w:hAnsiTheme="majorHAnsi"/>
        </w:rPr>
      </w:pPr>
      <w:r w:rsidRPr="008109C0">
        <w:rPr>
          <w:rFonts w:asciiTheme="majorHAnsi" w:hAnsiTheme="majorHAnsi"/>
        </w:rPr>
        <w:t>The sadness of beauty.</w:t>
      </w:r>
    </w:p>
    <w:p w14:paraId="6493FDC8" w14:textId="77777777" w:rsidR="00E515AA" w:rsidRDefault="00E515AA" w:rsidP="00E515AA">
      <w:pPr>
        <w:spacing w:line="240" w:lineRule="auto"/>
        <w:ind w:left="720" w:firstLine="360"/>
        <w:rPr>
          <w:rFonts w:asciiTheme="majorHAnsi" w:hAnsiTheme="majorHAnsi"/>
        </w:rPr>
      </w:pPr>
      <w:r w:rsidRPr="008109C0">
        <w:rPr>
          <w:rFonts w:asciiTheme="majorHAnsi" w:hAnsiTheme="majorHAnsi"/>
        </w:rPr>
        <w:t>Grief that fictional worlds aren’t real.</w:t>
      </w:r>
    </w:p>
    <w:p w14:paraId="1C7BDD84" w14:textId="77777777" w:rsidR="00E515AA" w:rsidRDefault="00E515AA" w:rsidP="00E515AA">
      <w:pPr>
        <w:spacing w:line="240" w:lineRule="auto"/>
        <w:ind w:firstLine="360"/>
        <w:rPr>
          <w:rFonts w:asciiTheme="majorHAnsi" w:hAnsiTheme="majorHAnsi"/>
        </w:rPr>
      </w:pPr>
    </w:p>
    <w:p w14:paraId="56EDCE18" w14:textId="77777777" w:rsidR="00E515AA" w:rsidRDefault="00E515AA" w:rsidP="00E515AA">
      <w:pPr>
        <w:spacing w:line="240" w:lineRule="auto"/>
        <w:ind w:firstLine="360"/>
        <w:rPr>
          <w:rFonts w:asciiTheme="majorHAnsi" w:hAnsiTheme="majorHAnsi"/>
        </w:rPr>
      </w:pPr>
      <w:r w:rsidRPr="00D1118F">
        <w:rPr>
          <w:rFonts w:asciiTheme="majorHAnsi" w:hAnsiTheme="majorHAnsi"/>
        </w:rPr>
        <w:t>Bertrand Russell</w:t>
      </w:r>
      <w:r>
        <w:rPr>
          <w:rFonts w:asciiTheme="majorHAnsi" w:hAnsiTheme="majorHAnsi"/>
        </w:rPr>
        <w:t>: “</w:t>
      </w:r>
      <w:r w:rsidRPr="00726FAB">
        <w:rPr>
          <w:rFonts w:asciiTheme="majorHAnsi" w:hAnsiTheme="majorHAnsi"/>
        </w:rPr>
        <w:t xml:space="preserve">The </w:t>
      </w:r>
      <w:proofErr w:type="spellStart"/>
      <w:r w:rsidRPr="00726FAB">
        <w:rPr>
          <w:rFonts w:asciiTheme="majorHAnsi" w:hAnsiTheme="majorHAnsi"/>
        </w:rPr>
        <w:t>centre</w:t>
      </w:r>
      <w:proofErr w:type="spellEnd"/>
      <w:r w:rsidRPr="00726FAB">
        <w:rPr>
          <w:rFonts w:asciiTheme="majorHAnsi" w:hAnsiTheme="majorHAnsi"/>
        </w:rPr>
        <w:t xml:space="preserve"> of me is always and eternally a terrible pain… a searching for something beyond what the world contains, something transfigured and infinite—the beatific vision, God</w:t>
      </w:r>
      <w:r w:rsidRPr="00934F7F">
        <w:rPr>
          <w:rFonts w:asciiTheme="majorHAnsi" w:hAnsiTheme="majorHAnsi"/>
        </w:rPr>
        <w:t>—I do not find it,</w:t>
      </w:r>
      <w:r>
        <w:rPr>
          <w:rFonts w:asciiTheme="majorHAnsi" w:hAnsiTheme="majorHAnsi"/>
        </w:rPr>
        <w:t xml:space="preserve"> </w:t>
      </w:r>
      <w:r w:rsidRPr="00934F7F">
        <w:rPr>
          <w:rFonts w:asciiTheme="majorHAnsi" w:hAnsiTheme="majorHAnsi"/>
        </w:rPr>
        <w:t>I do not think it is to be found—but the love of it is my life.</w:t>
      </w:r>
      <w:r>
        <w:rPr>
          <w:rFonts w:asciiTheme="majorHAnsi" w:hAnsiTheme="majorHAnsi"/>
        </w:rPr>
        <w:t>”</w:t>
      </w:r>
      <w:r>
        <w:rPr>
          <w:rStyle w:val="FootnoteReference"/>
          <w:rFonts w:asciiTheme="majorHAnsi" w:hAnsiTheme="majorHAnsi"/>
        </w:rPr>
        <w:footnoteReference w:id="36"/>
      </w:r>
    </w:p>
    <w:p w14:paraId="7C0850F2" w14:textId="77777777" w:rsidR="00E515AA" w:rsidRDefault="00E515AA" w:rsidP="00E515AA">
      <w:pPr>
        <w:spacing w:line="240" w:lineRule="auto"/>
        <w:ind w:firstLine="360"/>
        <w:rPr>
          <w:rFonts w:asciiTheme="majorHAnsi" w:hAnsiTheme="majorHAnsi"/>
        </w:rPr>
      </w:pPr>
      <w:r>
        <w:rPr>
          <w:rFonts w:asciiTheme="majorHAnsi" w:hAnsiTheme="majorHAnsi"/>
        </w:rPr>
        <w:t xml:space="preserve">Christopher Hitchens: </w:t>
      </w:r>
      <w:r w:rsidRPr="00957CC2">
        <w:rPr>
          <w:rFonts w:asciiTheme="majorHAnsi" w:hAnsiTheme="majorHAnsi"/>
        </w:rPr>
        <w:t>“I admit it has evangelical overtones.</w:t>
      </w:r>
      <w:r>
        <w:rPr>
          <w:rFonts w:asciiTheme="majorHAnsi" w:hAnsiTheme="majorHAnsi"/>
        </w:rPr>
        <w:t xml:space="preserve"> </w:t>
      </w:r>
      <w:r w:rsidRPr="00957CC2">
        <w:rPr>
          <w:rFonts w:asciiTheme="majorHAnsi" w:hAnsiTheme="majorHAnsi"/>
        </w:rPr>
        <w:t>But I do long for a higher love.”</w:t>
      </w:r>
      <w:r>
        <w:rPr>
          <w:rStyle w:val="FootnoteReference"/>
          <w:rFonts w:asciiTheme="majorHAnsi" w:hAnsiTheme="majorHAnsi"/>
        </w:rPr>
        <w:footnoteReference w:id="37"/>
      </w:r>
      <w:r>
        <w:rPr>
          <w:rFonts w:asciiTheme="majorHAnsi" w:hAnsiTheme="majorHAnsi"/>
        </w:rPr>
        <w:t xml:space="preserve"> </w:t>
      </w:r>
      <w:r w:rsidRPr="00957CC2">
        <w:rPr>
          <w:rFonts w:asciiTheme="majorHAnsi" w:hAnsiTheme="majorHAnsi"/>
        </w:rPr>
        <w:t>[Speaking of favorite song:</w:t>
      </w:r>
      <w:r>
        <w:rPr>
          <w:rFonts w:asciiTheme="majorHAnsi" w:hAnsiTheme="majorHAnsi"/>
        </w:rPr>
        <w:t xml:space="preserve"> </w:t>
      </w:r>
      <w:r w:rsidRPr="00957CC2">
        <w:rPr>
          <w:rFonts w:asciiTheme="majorHAnsi" w:hAnsiTheme="majorHAnsi"/>
        </w:rPr>
        <w:t>Steve Winwood’s, “Higher Love.”</w:t>
      </w:r>
      <w:r>
        <w:rPr>
          <w:rFonts w:asciiTheme="majorHAnsi" w:hAnsiTheme="majorHAnsi"/>
        </w:rPr>
        <w:t>]</w:t>
      </w:r>
    </w:p>
    <w:p w14:paraId="66165922" w14:textId="77777777" w:rsidR="00E515AA" w:rsidRDefault="00E515AA" w:rsidP="00E515AA">
      <w:pPr>
        <w:spacing w:line="240" w:lineRule="auto"/>
        <w:ind w:firstLine="360"/>
        <w:rPr>
          <w:rFonts w:asciiTheme="majorHAnsi" w:hAnsiTheme="majorHAnsi"/>
        </w:rPr>
      </w:pPr>
      <w:r>
        <w:rPr>
          <w:rFonts w:asciiTheme="majorHAnsi" w:hAnsiTheme="majorHAnsi"/>
        </w:rPr>
        <w:t xml:space="preserve">C.S. Lewis: </w:t>
      </w:r>
      <w:r w:rsidRPr="004861D3">
        <w:rPr>
          <w:rFonts w:asciiTheme="majorHAnsi" w:hAnsiTheme="majorHAnsi"/>
        </w:rPr>
        <w:t>“A man may love a woman and not win her; but it would be very odd if the phenomenon called ‘falling in love’ occurred in a sexless world.”</w:t>
      </w:r>
      <w:r>
        <w:rPr>
          <w:rStyle w:val="FootnoteReference"/>
          <w:rFonts w:asciiTheme="majorHAnsi" w:hAnsiTheme="majorHAnsi"/>
        </w:rPr>
        <w:footnoteReference w:id="38"/>
      </w:r>
    </w:p>
    <w:p w14:paraId="02666C0F" w14:textId="77777777" w:rsidR="00E515AA" w:rsidRDefault="00E515AA" w:rsidP="00E515AA">
      <w:pPr>
        <w:spacing w:line="240" w:lineRule="auto"/>
        <w:ind w:firstLine="360"/>
        <w:rPr>
          <w:rFonts w:asciiTheme="majorHAnsi" w:hAnsiTheme="majorHAnsi"/>
        </w:rPr>
      </w:pPr>
    </w:p>
    <w:p w14:paraId="2E4C34D8" w14:textId="77777777" w:rsidR="00E515AA" w:rsidRDefault="00E515AA" w:rsidP="00606203">
      <w:pPr>
        <w:pStyle w:val="Heading4"/>
      </w:pPr>
      <w:r>
        <w:lastRenderedPageBreak/>
        <w:t>Evidence of the Afterlife from Death Anxiety</w:t>
      </w:r>
    </w:p>
    <w:p w14:paraId="3C94218E" w14:textId="63BFF5FD" w:rsidR="00E515AA" w:rsidRPr="00C9404C" w:rsidRDefault="00E515AA" w:rsidP="00E515AA">
      <w:pPr>
        <w:spacing w:line="240" w:lineRule="auto"/>
        <w:ind w:firstLine="360"/>
        <w:rPr>
          <w:rFonts w:asciiTheme="majorHAnsi" w:hAnsiTheme="majorHAnsi"/>
          <w:b/>
          <w:bCs/>
        </w:rPr>
      </w:pPr>
      <w:r w:rsidRPr="00C9404C">
        <w:rPr>
          <w:rFonts w:asciiTheme="majorHAnsi" w:hAnsiTheme="majorHAnsi"/>
          <w:b/>
          <w:bCs/>
        </w:rPr>
        <w:t>If there is no afterlife, then humans have nothing to fear regarding death.</w:t>
      </w:r>
    </w:p>
    <w:p w14:paraId="19D82253" w14:textId="77777777" w:rsidR="00E515AA" w:rsidRPr="00780749" w:rsidRDefault="00E515AA" w:rsidP="00E515AA">
      <w:pPr>
        <w:spacing w:line="240" w:lineRule="auto"/>
        <w:ind w:left="720" w:firstLine="360"/>
        <w:rPr>
          <w:rFonts w:asciiTheme="majorHAnsi" w:hAnsiTheme="majorHAnsi"/>
        </w:rPr>
      </w:pPr>
      <w:r w:rsidRPr="00780749">
        <w:rPr>
          <w:rFonts w:asciiTheme="majorHAnsi" w:hAnsiTheme="majorHAnsi"/>
        </w:rPr>
        <w:t>Death is natural—given naturalism.</w:t>
      </w:r>
      <w:r>
        <w:rPr>
          <w:rFonts w:asciiTheme="majorHAnsi" w:hAnsiTheme="majorHAnsi"/>
        </w:rPr>
        <w:t xml:space="preserve"> </w:t>
      </w:r>
      <w:r w:rsidRPr="00780749">
        <w:rPr>
          <w:rFonts w:asciiTheme="majorHAnsi" w:hAnsiTheme="majorHAnsi"/>
        </w:rPr>
        <w:t>Could there be anything more natural?</w:t>
      </w:r>
      <w:r>
        <w:rPr>
          <w:rFonts w:asciiTheme="majorHAnsi" w:hAnsiTheme="majorHAnsi"/>
        </w:rPr>
        <w:t xml:space="preserve"> </w:t>
      </w:r>
      <w:r w:rsidRPr="00780749">
        <w:rPr>
          <w:rFonts w:asciiTheme="majorHAnsi" w:hAnsiTheme="majorHAnsi"/>
        </w:rPr>
        <w:t>Animals avoid predators out of instinct.</w:t>
      </w:r>
    </w:p>
    <w:p w14:paraId="13A9868C" w14:textId="77777777" w:rsidR="00E515AA" w:rsidRPr="00780749" w:rsidRDefault="00E515AA" w:rsidP="00E515AA">
      <w:pPr>
        <w:spacing w:line="240" w:lineRule="auto"/>
        <w:ind w:left="720" w:firstLine="360"/>
        <w:rPr>
          <w:rFonts w:asciiTheme="majorHAnsi" w:hAnsiTheme="majorHAnsi"/>
        </w:rPr>
      </w:pPr>
      <w:r w:rsidRPr="00780749">
        <w:rPr>
          <w:rFonts w:asciiTheme="majorHAnsi" w:hAnsiTheme="majorHAnsi"/>
        </w:rPr>
        <w:t>You cannot fear death when you’re dead.</w:t>
      </w:r>
      <w:r>
        <w:rPr>
          <w:rFonts w:asciiTheme="majorHAnsi" w:hAnsiTheme="majorHAnsi"/>
        </w:rPr>
        <w:t xml:space="preserve"> </w:t>
      </w:r>
      <w:r w:rsidRPr="00780749">
        <w:rPr>
          <w:rFonts w:asciiTheme="majorHAnsi" w:hAnsiTheme="majorHAnsi"/>
        </w:rPr>
        <w:t>Dying is sometimes painful, but death is not.</w:t>
      </w:r>
      <w:r>
        <w:rPr>
          <w:rStyle w:val="FootnoteReference"/>
          <w:rFonts w:asciiTheme="majorHAnsi" w:hAnsiTheme="majorHAnsi"/>
        </w:rPr>
        <w:footnoteReference w:id="39"/>
      </w:r>
    </w:p>
    <w:p w14:paraId="699B6BC5" w14:textId="77777777" w:rsidR="00E515AA" w:rsidRPr="00780749" w:rsidRDefault="00E515AA" w:rsidP="00E515AA">
      <w:pPr>
        <w:spacing w:line="240" w:lineRule="auto"/>
        <w:ind w:left="720" w:firstLine="360"/>
        <w:rPr>
          <w:rFonts w:asciiTheme="majorHAnsi" w:hAnsiTheme="majorHAnsi"/>
        </w:rPr>
      </w:pPr>
      <w:r w:rsidRPr="00780749">
        <w:rPr>
          <w:rFonts w:asciiTheme="majorHAnsi" w:hAnsiTheme="majorHAnsi"/>
        </w:rPr>
        <w:t>You were non-existent before birth.</w:t>
      </w:r>
      <w:r>
        <w:rPr>
          <w:rStyle w:val="FootnoteReference"/>
          <w:rFonts w:asciiTheme="majorHAnsi" w:hAnsiTheme="majorHAnsi"/>
        </w:rPr>
        <w:footnoteReference w:id="40"/>
      </w:r>
    </w:p>
    <w:p w14:paraId="0A824647" w14:textId="77777777" w:rsidR="00E515AA" w:rsidRPr="00780749" w:rsidRDefault="00E515AA" w:rsidP="00E515AA">
      <w:pPr>
        <w:spacing w:line="240" w:lineRule="auto"/>
        <w:ind w:left="720" w:firstLine="360"/>
        <w:rPr>
          <w:rFonts w:asciiTheme="majorHAnsi" w:hAnsiTheme="majorHAnsi"/>
        </w:rPr>
      </w:pPr>
      <w:r w:rsidRPr="00780749">
        <w:rPr>
          <w:rFonts w:asciiTheme="majorHAnsi" w:hAnsiTheme="majorHAnsi"/>
        </w:rPr>
        <w:t>Life is meaningful because it ends.</w:t>
      </w:r>
      <w:r>
        <w:rPr>
          <w:rStyle w:val="FootnoteReference"/>
          <w:rFonts w:asciiTheme="majorHAnsi" w:hAnsiTheme="majorHAnsi"/>
        </w:rPr>
        <w:footnoteReference w:id="41"/>
      </w:r>
    </w:p>
    <w:p w14:paraId="42CEBFE0" w14:textId="77777777" w:rsidR="00E515AA" w:rsidRPr="00780749" w:rsidRDefault="00E515AA" w:rsidP="00E515AA">
      <w:pPr>
        <w:spacing w:line="240" w:lineRule="auto"/>
        <w:ind w:left="720" w:firstLine="360"/>
        <w:rPr>
          <w:rFonts w:asciiTheme="majorHAnsi" w:hAnsiTheme="majorHAnsi"/>
        </w:rPr>
      </w:pPr>
      <w:r w:rsidRPr="00780749">
        <w:rPr>
          <w:rFonts w:asciiTheme="majorHAnsi" w:hAnsiTheme="majorHAnsi"/>
        </w:rPr>
        <w:t>Eternal life is undesirable anyways.</w:t>
      </w:r>
      <w:r>
        <w:rPr>
          <w:rStyle w:val="FootnoteReference"/>
          <w:rFonts w:asciiTheme="majorHAnsi" w:hAnsiTheme="majorHAnsi"/>
        </w:rPr>
        <w:footnoteReference w:id="42"/>
      </w:r>
    </w:p>
    <w:p w14:paraId="10A3C30E" w14:textId="564CE2A5" w:rsidR="00E515AA" w:rsidRPr="00C9404C" w:rsidRDefault="00E515AA" w:rsidP="00E515AA">
      <w:pPr>
        <w:spacing w:line="240" w:lineRule="auto"/>
        <w:ind w:firstLine="360"/>
        <w:rPr>
          <w:rFonts w:asciiTheme="majorHAnsi" w:hAnsiTheme="majorHAnsi"/>
          <w:b/>
          <w:bCs/>
        </w:rPr>
      </w:pPr>
      <w:r w:rsidRPr="00C9404C">
        <w:rPr>
          <w:rFonts w:asciiTheme="majorHAnsi" w:hAnsiTheme="majorHAnsi"/>
          <w:b/>
          <w:bCs/>
        </w:rPr>
        <w:t>Humans are terrified of death.</w:t>
      </w:r>
    </w:p>
    <w:p w14:paraId="757E98EB" w14:textId="77777777" w:rsidR="00E515AA" w:rsidRPr="00786C34" w:rsidRDefault="00E515AA" w:rsidP="00E515AA">
      <w:pPr>
        <w:spacing w:line="240" w:lineRule="auto"/>
        <w:ind w:left="720" w:firstLine="360"/>
        <w:rPr>
          <w:rFonts w:asciiTheme="majorHAnsi" w:hAnsiTheme="majorHAnsi"/>
        </w:rPr>
      </w:pPr>
      <w:r w:rsidRPr="00786C34">
        <w:rPr>
          <w:rFonts w:asciiTheme="majorHAnsi" w:hAnsiTheme="majorHAnsi"/>
        </w:rPr>
        <w:t>“Fear of death.”</w:t>
      </w:r>
    </w:p>
    <w:p w14:paraId="14BD6F5A" w14:textId="77777777" w:rsidR="00E515AA" w:rsidRPr="00786C34" w:rsidRDefault="00E515AA" w:rsidP="00E515AA">
      <w:pPr>
        <w:spacing w:line="240" w:lineRule="auto"/>
        <w:ind w:left="720" w:firstLine="360"/>
        <w:rPr>
          <w:rFonts w:asciiTheme="majorHAnsi" w:hAnsiTheme="majorHAnsi"/>
        </w:rPr>
      </w:pPr>
      <w:r w:rsidRPr="00786C34">
        <w:rPr>
          <w:rFonts w:asciiTheme="majorHAnsi" w:hAnsiTheme="majorHAnsi"/>
        </w:rPr>
        <w:t>“Death anxiety.”</w:t>
      </w:r>
    </w:p>
    <w:p w14:paraId="42658C76" w14:textId="77777777" w:rsidR="00E515AA" w:rsidRPr="00786C34" w:rsidRDefault="00E515AA" w:rsidP="00E515AA">
      <w:pPr>
        <w:spacing w:line="240" w:lineRule="auto"/>
        <w:ind w:left="720" w:firstLine="360"/>
        <w:rPr>
          <w:rFonts w:asciiTheme="majorHAnsi" w:hAnsiTheme="majorHAnsi"/>
        </w:rPr>
      </w:pPr>
      <w:r w:rsidRPr="00786C34">
        <w:rPr>
          <w:rFonts w:asciiTheme="majorHAnsi" w:hAnsiTheme="majorHAnsi"/>
        </w:rPr>
        <w:t>“Abject terror.”</w:t>
      </w:r>
    </w:p>
    <w:p w14:paraId="4CCA709F" w14:textId="77777777" w:rsidR="00E515AA" w:rsidRPr="00786C34" w:rsidRDefault="00E515AA" w:rsidP="00E515AA">
      <w:pPr>
        <w:spacing w:line="240" w:lineRule="auto"/>
        <w:ind w:left="720" w:firstLine="360"/>
        <w:rPr>
          <w:rFonts w:asciiTheme="majorHAnsi" w:hAnsiTheme="majorHAnsi"/>
        </w:rPr>
      </w:pPr>
      <w:r w:rsidRPr="00786C34">
        <w:rPr>
          <w:rFonts w:asciiTheme="majorHAnsi" w:hAnsiTheme="majorHAnsi"/>
        </w:rPr>
        <w:t>“Perfused with anxiety.”</w:t>
      </w:r>
    </w:p>
    <w:p w14:paraId="0D4F50DE" w14:textId="77777777" w:rsidR="00E515AA" w:rsidRPr="00786C34" w:rsidRDefault="00E515AA" w:rsidP="00E515AA">
      <w:pPr>
        <w:spacing w:line="240" w:lineRule="auto"/>
        <w:ind w:left="720" w:firstLine="360"/>
        <w:rPr>
          <w:rFonts w:asciiTheme="majorHAnsi" w:hAnsiTheme="majorHAnsi"/>
        </w:rPr>
      </w:pPr>
      <w:r w:rsidRPr="00786C34">
        <w:rPr>
          <w:rFonts w:asciiTheme="majorHAnsi" w:hAnsiTheme="majorHAnsi"/>
        </w:rPr>
        <w:t>“Offensive.”</w:t>
      </w:r>
    </w:p>
    <w:p w14:paraId="36DE049A" w14:textId="77777777" w:rsidR="00E515AA" w:rsidRPr="00786C34" w:rsidRDefault="00E515AA" w:rsidP="00E515AA">
      <w:pPr>
        <w:spacing w:line="240" w:lineRule="auto"/>
        <w:ind w:left="720" w:firstLine="360"/>
        <w:rPr>
          <w:rFonts w:asciiTheme="majorHAnsi" w:hAnsiTheme="majorHAnsi"/>
        </w:rPr>
      </w:pPr>
      <w:r w:rsidRPr="00786C34">
        <w:rPr>
          <w:rFonts w:asciiTheme="majorHAnsi" w:hAnsiTheme="majorHAnsi"/>
        </w:rPr>
        <w:t>“Horror of death.”</w:t>
      </w:r>
    </w:p>
    <w:p w14:paraId="7E636B5F" w14:textId="77777777" w:rsidR="00E515AA" w:rsidRPr="00786C34" w:rsidRDefault="00E515AA" w:rsidP="00E515AA">
      <w:pPr>
        <w:spacing w:line="240" w:lineRule="auto"/>
        <w:ind w:left="720" w:firstLine="360"/>
        <w:rPr>
          <w:rFonts w:asciiTheme="majorHAnsi" w:hAnsiTheme="majorHAnsi"/>
        </w:rPr>
      </w:pPr>
      <w:r w:rsidRPr="00786C34">
        <w:rPr>
          <w:rFonts w:asciiTheme="majorHAnsi" w:hAnsiTheme="majorHAnsi"/>
        </w:rPr>
        <w:t>“Traumatic.”</w:t>
      </w:r>
    </w:p>
    <w:p w14:paraId="471B1D23" w14:textId="77777777" w:rsidR="00E515AA" w:rsidRPr="00786C34" w:rsidRDefault="00E515AA" w:rsidP="00E515AA">
      <w:pPr>
        <w:spacing w:line="240" w:lineRule="auto"/>
        <w:ind w:left="720" w:firstLine="360"/>
        <w:rPr>
          <w:rFonts w:asciiTheme="majorHAnsi" w:hAnsiTheme="majorHAnsi"/>
        </w:rPr>
      </w:pPr>
      <w:r w:rsidRPr="00786C34">
        <w:rPr>
          <w:rFonts w:asciiTheme="majorHAnsi" w:hAnsiTheme="majorHAnsi"/>
        </w:rPr>
        <w:t>“Disturbing and absurd.”</w:t>
      </w:r>
    </w:p>
    <w:p w14:paraId="7639AAD8" w14:textId="77777777" w:rsidR="00E515AA" w:rsidRPr="00780749" w:rsidRDefault="00E515AA" w:rsidP="00E515AA">
      <w:pPr>
        <w:spacing w:line="240" w:lineRule="auto"/>
        <w:ind w:left="720" w:firstLine="360"/>
        <w:rPr>
          <w:rFonts w:asciiTheme="majorHAnsi" w:hAnsiTheme="majorHAnsi"/>
        </w:rPr>
      </w:pPr>
      <w:r w:rsidRPr="00786C34">
        <w:rPr>
          <w:rFonts w:asciiTheme="majorHAnsi" w:hAnsiTheme="majorHAnsi"/>
        </w:rPr>
        <w:t>“Unimaginable.”</w:t>
      </w:r>
    </w:p>
    <w:p w14:paraId="1D5C0639" w14:textId="5E9FB7D2" w:rsidR="00E515AA" w:rsidRPr="00C9404C" w:rsidRDefault="00E515AA" w:rsidP="00E515AA">
      <w:pPr>
        <w:spacing w:line="240" w:lineRule="auto"/>
        <w:ind w:firstLine="360"/>
        <w:rPr>
          <w:rFonts w:asciiTheme="majorHAnsi" w:hAnsiTheme="majorHAnsi"/>
          <w:b/>
          <w:bCs/>
        </w:rPr>
      </w:pPr>
      <w:r w:rsidRPr="00C9404C">
        <w:rPr>
          <w:rFonts w:asciiTheme="majorHAnsi" w:hAnsiTheme="majorHAnsi"/>
          <w:b/>
          <w:bCs/>
        </w:rPr>
        <w:t>Therefore, there is an afterlife.</w:t>
      </w:r>
    </w:p>
    <w:p w14:paraId="6E6785F5" w14:textId="77777777" w:rsidR="00E515AA" w:rsidRDefault="00E515AA" w:rsidP="00E515AA">
      <w:pPr>
        <w:spacing w:line="240" w:lineRule="auto"/>
        <w:ind w:firstLine="360"/>
        <w:rPr>
          <w:rFonts w:asciiTheme="majorHAnsi" w:hAnsiTheme="majorHAnsi"/>
        </w:rPr>
      </w:pPr>
    </w:p>
    <w:p w14:paraId="148AEC43" w14:textId="73F9831D" w:rsidR="00636439" w:rsidRDefault="00636439">
      <w:pPr>
        <w:rPr>
          <w:rFonts w:asciiTheme="majorHAnsi" w:hAnsiTheme="majorHAnsi"/>
        </w:rPr>
      </w:pPr>
      <w:r>
        <w:rPr>
          <w:rFonts w:asciiTheme="majorHAnsi" w:hAnsiTheme="majorHAnsi"/>
        </w:rPr>
        <w:br w:type="page"/>
      </w:r>
    </w:p>
    <w:p w14:paraId="4627E3C0" w14:textId="77777777" w:rsidR="00E515AA" w:rsidRDefault="00E515AA" w:rsidP="00E515AA">
      <w:pPr>
        <w:spacing w:line="240" w:lineRule="auto"/>
        <w:ind w:firstLine="360"/>
        <w:rPr>
          <w:rFonts w:asciiTheme="majorHAnsi" w:hAnsiTheme="majorHAnsi"/>
        </w:rPr>
      </w:pPr>
    </w:p>
    <w:p w14:paraId="2B7F8842" w14:textId="219475CE" w:rsidR="00ED3E8C" w:rsidRDefault="00ED3E8C" w:rsidP="00ED3E8C">
      <w:pPr>
        <w:pStyle w:val="Heading1"/>
      </w:pPr>
      <w:bookmarkStart w:id="8" w:name="_Toc232122478"/>
      <w:proofErr w:type="gramStart"/>
      <w:r>
        <w:t>Episode</w:t>
      </w:r>
      <w:proofErr w:type="gramEnd"/>
      <w:r>
        <w:t xml:space="preserve"> </w:t>
      </w:r>
      <w:r>
        <w:t>8</w:t>
      </w:r>
      <w:r>
        <w:t xml:space="preserve">: Evidence for the </w:t>
      </w:r>
      <w:r>
        <w:t>Soul</w:t>
      </w:r>
      <w:bookmarkEnd w:id="8"/>
    </w:p>
    <w:p w14:paraId="18059604" w14:textId="77777777" w:rsidR="00E515AA" w:rsidRDefault="00E515AA" w:rsidP="00E515AA">
      <w:pPr>
        <w:spacing w:line="240" w:lineRule="auto"/>
        <w:ind w:firstLine="360"/>
        <w:rPr>
          <w:rFonts w:asciiTheme="majorHAnsi" w:hAnsiTheme="majorHAnsi"/>
        </w:rPr>
      </w:pPr>
    </w:p>
    <w:p w14:paraId="2958C4C9" w14:textId="77777777" w:rsidR="00E515AA" w:rsidRPr="00C9404C" w:rsidRDefault="00E515AA" w:rsidP="00E515AA">
      <w:pPr>
        <w:pStyle w:val="Heading4"/>
      </w:pPr>
      <w:r w:rsidRPr="00C9404C">
        <w:t>(1) Evidence from Scripture</w:t>
      </w:r>
    </w:p>
    <w:p w14:paraId="4D8228BD" w14:textId="77777777" w:rsidR="00E515AA" w:rsidRPr="00DA3102" w:rsidRDefault="00E515AA" w:rsidP="00E515AA">
      <w:pPr>
        <w:spacing w:line="240" w:lineRule="auto"/>
        <w:ind w:firstLine="360"/>
        <w:rPr>
          <w:rFonts w:asciiTheme="majorHAnsi" w:hAnsiTheme="majorHAnsi"/>
        </w:rPr>
      </w:pPr>
      <w:r w:rsidRPr="00DA3102">
        <w:rPr>
          <w:rFonts w:asciiTheme="majorHAnsi" w:hAnsiTheme="majorHAnsi"/>
        </w:rPr>
        <w:t>(Lk. 23:43) Jesus said to [the thief on the cross], “Truly I say to you, today you shall be with Me in Paradise.”</w:t>
      </w:r>
    </w:p>
    <w:p w14:paraId="1561ACB6" w14:textId="77777777" w:rsidR="00E515AA" w:rsidRPr="00DA3102" w:rsidRDefault="00E515AA" w:rsidP="00E515AA">
      <w:pPr>
        <w:spacing w:line="240" w:lineRule="auto"/>
        <w:ind w:firstLine="360"/>
        <w:rPr>
          <w:rFonts w:asciiTheme="majorHAnsi" w:hAnsiTheme="majorHAnsi"/>
        </w:rPr>
      </w:pPr>
      <w:r w:rsidRPr="00DA3102">
        <w:rPr>
          <w:rFonts w:asciiTheme="majorHAnsi" w:hAnsiTheme="majorHAnsi"/>
        </w:rPr>
        <w:t>(Acts 7:59) They went on stoning Stephen as he called on the Lord and said,</w:t>
      </w:r>
      <w:r>
        <w:rPr>
          <w:rFonts w:asciiTheme="majorHAnsi" w:hAnsiTheme="majorHAnsi"/>
        </w:rPr>
        <w:t xml:space="preserve"> </w:t>
      </w:r>
      <w:r w:rsidRPr="00DA3102">
        <w:rPr>
          <w:rFonts w:asciiTheme="majorHAnsi" w:hAnsiTheme="majorHAnsi"/>
        </w:rPr>
        <w:t>“Lord Jesus, receive my spirit!”</w:t>
      </w:r>
    </w:p>
    <w:p w14:paraId="5F2B719F" w14:textId="77777777" w:rsidR="00E515AA" w:rsidRDefault="00E515AA" w:rsidP="00E515AA">
      <w:pPr>
        <w:spacing w:line="240" w:lineRule="auto"/>
        <w:ind w:firstLine="360"/>
        <w:rPr>
          <w:rFonts w:asciiTheme="majorHAnsi" w:hAnsiTheme="majorHAnsi"/>
        </w:rPr>
      </w:pPr>
      <w:r w:rsidRPr="00DA3102">
        <w:rPr>
          <w:rFonts w:asciiTheme="majorHAnsi" w:hAnsiTheme="majorHAnsi"/>
        </w:rPr>
        <w:t>Matthew 17:1-9; 22:32; Luke 8:55; 16:19-31; 2 Corinthians 5:1-10; 12:2-4; Philippians 1:23; Hebrews 12:23; Revelation 6:9-11</w:t>
      </w:r>
    </w:p>
    <w:p w14:paraId="20B2C0BF" w14:textId="77777777" w:rsidR="00E515AA" w:rsidRDefault="00E515AA" w:rsidP="00E515AA">
      <w:pPr>
        <w:spacing w:line="240" w:lineRule="auto"/>
        <w:ind w:firstLine="360"/>
        <w:rPr>
          <w:rFonts w:asciiTheme="majorHAnsi" w:hAnsiTheme="majorHAnsi"/>
        </w:rPr>
      </w:pPr>
    </w:p>
    <w:p w14:paraId="04992D04" w14:textId="77777777" w:rsidR="00E515AA" w:rsidRPr="00DA3102" w:rsidRDefault="00E515AA" w:rsidP="00E515AA">
      <w:pPr>
        <w:spacing w:line="240" w:lineRule="auto"/>
        <w:ind w:firstLine="360"/>
        <w:rPr>
          <w:rFonts w:asciiTheme="majorHAnsi" w:hAnsiTheme="majorHAnsi"/>
        </w:rPr>
      </w:pPr>
    </w:p>
    <w:p w14:paraId="0360ACD4" w14:textId="77777777" w:rsidR="00E515AA" w:rsidRPr="00DA3102" w:rsidRDefault="00E515AA" w:rsidP="00E515AA">
      <w:pPr>
        <w:pStyle w:val="Heading4"/>
      </w:pPr>
      <w:r w:rsidRPr="00DA3102">
        <w:t>(2) Evidence from Direct Perception</w:t>
      </w:r>
    </w:p>
    <w:p w14:paraId="2ED2E13C" w14:textId="77777777" w:rsidR="00E515AA" w:rsidRPr="00493637" w:rsidRDefault="00E515AA" w:rsidP="00E515AA">
      <w:pPr>
        <w:spacing w:line="240" w:lineRule="auto"/>
        <w:ind w:firstLine="360"/>
        <w:rPr>
          <w:rFonts w:asciiTheme="majorHAnsi" w:hAnsiTheme="majorHAnsi"/>
        </w:rPr>
      </w:pPr>
      <w:r w:rsidRPr="00493637">
        <w:rPr>
          <w:rFonts w:asciiTheme="majorHAnsi" w:hAnsiTheme="majorHAnsi"/>
        </w:rPr>
        <w:t>If we are purely physical…</w:t>
      </w:r>
    </w:p>
    <w:p w14:paraId="6B1798AE" w14:textId="77777777" w:rsidR="00E515AA" w:rsidRPr="00493637" w:rsidRDefault="00E515AA" w:rsidP="00E515AA">
      <w:pPr>
        <w:spacing w:line="240" w:lineRule="auto"/>
        <w:ind w:firstLine="360"/>
        <w:rPr>
          <w:rFonts w:asciiTheme="majorHAnsi" w:hAnsiTheme="majorHAnsi"/>
        </w:rPr>
      </w:pPr>
      <w:r w:rsidRPr="00493637">
        <w:rPr>
          <w:rFonts w:asciiTheme="majorHAnsi" w:hAnsiTheme="majorHAnsi"/>
        </w:rPr>
        <w:t>Free will is an illusion</w:t>
      </w:r>
    </w:p>
    <w:p w14:paraId="03493BE8" w14:textId="77777777" w:rsidR="00E515AA" w:rsidRPr="00493637" w:rsidRDefault="00E515AA" w:rsidP="00E515AA">
      <w:pPr>
        <w:spacing w:line="240" w:lineRule="auto"/>
        <w:ind w:firstLine="360"/>
        <w:rPr>
          <w:rFonts w:asciiTheme="majorHAnsi" w:hAnsiTheme="majorHAnsi"/>
        </w:rPr>
      </w:pPr>
      <w:r w:rsidRPr="00493637">
        <w:rPr>
          <w:rFonts w:asciiTheme="majorHAnsi" w:hAnsiTheme="majorHAnsi"/>
        </w:rPr>
        <w:t>Reason is an illusion</w:t>
      </w:r>
    </w:p>
    <w:p w14:paraId="2B8BEDF4" w14:textId="77777777" w:rsidR="00E515AA" w:rsidRPr="00493637" w:rsidRDefault="00E515AA" w:rsidP="00E515AA">
      <w:pPr>
        <w:spacing w:line="240" w:lineRule="auto"/>
        <w:ind w:firstLine="360"/>
        <w:rPr>
          <w:rFonts w:asciiTheme="majorHAnsi" w:hAnsiTheme="majorHAnsi"/>
        </w:rPr>
      </w:pPr>
      <w:r w:rsidRPr="00493637">
        <w:rPr>
          <w:rFonts w:asciiTheme="majorHAnsi" w:hAnsiTheme="majorHAnsi"/>
        </w:rPr>
        <w:t>Morality is an illusion</w:t>
      </w:r>
    </w:p>
    <w:p w14:paraId="323465BD" w14:textId="77777777" w:rsidR="00E515AA" w:rsidRDefault="00E515AA" w:rsidP="00E515AA">
      <w:pPr>
        <w:spacing w:line="240" w:lineRule="auto"/>
        <w:ind w:firstLine="360"/>
        <w:rPr>
          <w:rFonts w:asciiTheme="majorHAnsi" w:hAnsiTheme="majorHAnsi"/>
        </w:rPr>
      </w:pPr>
      <w:r w:rsidRPr="00493637">
        <w:rPr>
          <w:rFonts w:asciiTheme="majorHAnsi" w:hAnsiTheme="majorHAnsi"/>
        </w:rPr>
        <w:t>Lifelong identity is an illusion</w:t>
      </w:r>
    </w:p>
    <w:p w14:paraId="1F2FC1B4" w14:textId="77777777" w:rsidR="00E515AA" w:rsidRDefault="00E515AA" w:rsidP="00E515AA">
      <w:pPr>
        <w:spacing w:line="240" w:lineRule="auto"/>
        <w:ind w:firstLine="360"/>
        <w:rPr>
          <w:rFonts w:asciiTheme="majorHAnsi" w:hAnsiTheme="majorHAnsi"/>
        </w:rPr>
      </w:pPr>
    </w:p>
    <w:p w14:paraId="0626D928" w14:textId="77777777" w:rsidR="00E515AA" w:rsidRPr="00DA3102" w:rsidRDefault="00E515AA" w:rsidP="00E515AA">
      <w:pPr>
        <w:pStyle w:val="Heading4"/>
      </w:pPr>
      <w:r w:rsidRPr="00DA3102">
        <w:t>(3) Evidence from Philosophy</w:t>
      </w:r>
    </w:p>
    <w:p w14:paraId="1B6580F1" w14:textId="77777777" w:rsidR="00E515AA" w:rsidRDefault="00E515AA" w:rsidP="00E515AA">
      <w:pPr>
        <w:spacing w:line="240" w:lineRule="auto"/>
        <w:jc w:val="center"/>
        <w:rPr>
          <w:rFonts w:asciiTheme="majorHAnsi" w:hAnsiTheme="majorHAnsi"/>
        </w:rPr>
      </w:pPr>
      <w:r w:rsidRPr="00493637">
        <w:rPr>
          <w:rFonts w:asciiTheme="majorHAnsi" w:hAnsiTheme="majorHAnsi"/>
          <w:noProof/>
        </w:rPr>
        <w:drawing>
          <wp:inline distT="0" distB="0" distL="0" distR="0" wp14:anchorId="660C5417" wp14:editId="0202F3CA">
            <wp:extent cx="3696498" cy="2078424"/>
            <wp:effectExtent l="0" t="0" r="0" b="0"/>
            <wp:docPr id="1858138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38743" name=""/>
                    <pic:cNvPicPr/>
                  </pic:nvPicPr>
                  <pic:blipFill>
                    <a:blip r:embed="rId15"/>
                    <a:stretch>
                      <a:fillRect/>
                    </a:stretch>
                  </pic:blipFill>
                  <pic:spPr>
                    <a:xfrm>
                      <a:off x="0" y="0"/>
                      <a:ext cx="3716799" cy="2089839"/>
                    </a:xfrm>
                    <a:prstGeom prst="rect">
                      <a:avLst/>
                    </a:prstGeom>
                  </pic:spPr>
                </pic:pic>
              </a:graphicData>
            </a:graphic>
          </wp:inline>
        </w:drawing>
      </w:r>
    </w:p>
    <w:p w14:paraId="201053E0" w14:textId="77777777" w:rsidR="00E515AA" w:rsidRDefault="00E515AA" w:rsidP="00E515AA">
      <w:pPr>
        <w:spacing w:line="240" w:lineRule="auto"/>
        <w:ind w:firstLine="360"/>
        <w:rPr>
          <w:rFonts w:asciiTheme="majorHAnsi" w:hAnsiTheme="majorHAnsi"/>
        </w:rPr>
      </w:pPr>
    </w:p>
    <w:p w14:paraId="2D6E864D" w14:textId="77777777" w:rsidR="00E515AA" w:rsidRPr="00DA3102" w:rsidRDefault="00E515AA" w:rsidP="00E515AA">
      <w:pPr>
        <w:pStyle w:val="Heading4"/>
      </w:pPr>
      <w:r w:rsidRPr="00DA3102">
        <w:lastRenderedPageBreak/>
        <w:t>(4) Evidence from Neuroscience</w:t>
      </w:r>
    </w:p>
    <w:p w14:paraId="04230E38" w14:textId="77777777" w:rsidR="00E515AA" w:rsidRPr="00C9404C" w:rsidRDefault="00E515AA" w:rsidP="00E515AA">
      <w:pPr>
        <w:spacing w:line="240" w:lineRule="auto"/>
        <w:ind w:firstLine="360"/>
        <w:rPr>
          <w:rFonts w:asciiTheme="majorHAnsi" w:hAnsiTheme="majorHAnsi"/>
          <w:b/>
          <w:bCs/>
        </w:rPr>
      </w:pPr>
      <w:r w:rsidRPr="00C9404C">
        <w:rPr>
          <w:rFonts w:asciiTheme="majorHAnsi" w:hAnsiTheme="majorHAnsi"/>
          <w:b/>
          <w:bCs/>
        </w:rPr>
        <w:t>Comatose patients with consciousness</w:t>
      </w:r>
    </w:p>
    <w:p w14:paraId="4FE53071" w14:textId="77777777" w:rsidR="00E515AA" w:rsidRDefault="00E515AA" w:rsidP="00E515AA">
      <w:pPr>
        <w:spacing w:line="240" w:lineRule="auto"/>
        <w:ind w:left="720" w:firstLine="360"/>
        <w:rPr>
          <w:rFonts w:asciiTheme="majorHAnsi" w:hAnsiTheme="majorHAnsi"/>
        </w:rPr>
      </w:pPr>
      <w:r>
        <w:rPr>
          <w:rFonts w:asciiTheme="majorHAnsi" w:hAnsiTheme="majorHAnsi"/>
        </w:rPr>
        <w:t xml:space="preserve">Adrian </w:t>
      </w:r>
      <w:r w:rsidRPr="00083830">
        <w:rPr>
          <w:rFonts w:asciiTheme="majorHAnsi" w:hAnsiTheme="majorHAnsi"/>
        </w:rPr>
        <w:t>Owen’s team asked questions to those in a persistent vegetative state and a control group of conscious subjects.</w:t>
      </w:r>
      <w:r>
        <w:rPr>
          <w:rFonts w:asciiTheme="majorHAnsi" w:hAnsiTheme="majorHAnsi"/>
        </w:rPr>
        <w:t xml:space="preserve"> </w:t>
      </w:r>
      <w:r w:rsidRPr="00083830">
        <w:rPr>
          <w:rFonts w:asciiTheme="majorHAnsi" w:hAnsiTheme="majorHAnsi"/>
        </w:rPr>
        <w:t>Identical results in fMRI!</w:t>
      </w:r>
      <w:r>
        <w:rPr>
          <w:rFonts w:asciiTheme="majorHAnsi" w:hAnsiTheme="majorHAnsi"/>
        </w:rPr>
        <w:t xml:space="preserve"> </w:t>
      </w:r>
      <w:r w:rsidRPr="00083830">
        <w:rPr>
          <w:rFonts w:asciiTheme="majorHAnsi" w:hAnsiTheme="majorHAnsi"/>
        </w:rPr>
        <w:t>If gibberish was spoken, the comatose patients showed no response.</w:t>
      </w:r>
      <w:r>
        <w:rPr>
          <w:rFonts w:asciiTheme="majorHAnsi" w:hAnsiTheme="majorHAnsi"/>
        </w:rPr>
        <w:t xml:space="preserve"> </w:t>
      </w:r>
      <w:r w:rsidRPr="00083830">
        <w:rPr>
          <w:rFonts w:asciiTheme="majorHAnsi" w:hAnsiTheme="majorHAnsi"/>
        </w:rPr>
        <w:t>Adrian M. Owen et al., “Detecting Awareness in the Vegetative State,” Science 313, no. 5792 (September 8, 2006): 1402.</w:t>
      </w:r>
    </w:p>
    <w:p w14:paraId="26803E70" w14:textId="77777777" w:rsidR="00E515AA" w:rsidRPr="004A2F63" w:rsidRDefault="00E515AA" w:rsidP="00E515AA">
      <w:pPr>
        <w:spacing w:line="240" w:lineRule="auto"/>
        <w:ind w:left="720" w:firstLine="360"/>
        <w:rPr>
          <w:rFonts w:asciiTheme="majorHAnsi" w:hAnsiTheme="majorHAnsi"/>
        </w:rPr>
      </w:pPr>
      <w:r w:rsidRPr="00C9404C">
        <w:rPr>
          <w:rFonts w:asciiTheme="majorHAnsi" w:hAnsiTheme="majorHAnsi"/>
        </w:rPr>
        <w:t>Adrian Owen</w:t>
      </w:r>
      <w:r>
        <w:rPr>
          <w:rFonts w:asciiTheme="majorHAnsi" w:hAnsiTheme="majorHAnsi"/>
        </w:rPr>
        <w:t xml:space="preserve">: </w:t>
      </w:r>
      <w:r w:rsidRPr="004A2F63">
        <w:rPr>
          <w:rFonts w:asciiTheme="majorHAnsi" w:hAnsiTheme="majorHAnsi"/>
        </w:rPr>
        <w:t>“15 to 20 percent of people in the vegetative state, who are assumed to have no more awareness than a head of broccoli, are in fact fully conscious.”</w:t>
      </w:r>
      <w:r>
        <w:rPr>
          <w:rStyle w:val="FootnoteReference"/>
          <w:rFonts w:asciiTheme="majorHAnsi" w:hAnsiTheme="majorHAnsi"/>
        </w:rPr>
        <w:footnoteReference w:id="43"/>
      </w:r>
    </w:p>
    <w:p w14:paraId="20E80AEF" w14:textId="77777777" w:rsidR="00E515AA" w:rsidRPr="00C9404C" w:rsidRDefault="00E515AA" w:rsidP="00E515AA">
      <w:pPr>
        <w:spacing w:line="240" w:lineRule="auto"/>
        <w:ind w:firstLine="360"/>
        <w:rPr>
          <w:rFonts w:asciiTheme="majorHAnsi" w:hAnsiTheme="majorHAnsi"/>
          <w:b/>
          <w:bCs/>
        </w:rPr>
      </w:pPr>
      <w:r w:rsidRPr="00C9404C">
        <w:rPr>
          <w:rFonts w:asciiTheme="majorHAnsi" w:hAnsiTheme="majorHAnsi"/>
          <w:b/>
          <w:bCs/>
        </w:rPr>
        <w:t>Able to distinguish between action and brain stimulation</w:t>
      </w:r>
    </w:p>
    <w:p w14:paraId="00F827CD" w14:textId="77777777" w:rsidR="00E515AA" w:rsidRDefault="00E515AA" w:rsidP="00E515AA">
      <w:pPr>
        <w:spacing w:line="240" w:lineRule="auto"/>
        <w:ind w:left="720" w:firstLine="360"/>
        <w:rPr>
          <w:rFonts w:asciiTheme="majorHAnsi" w:hAnsiTheme="majorHAnsi"/>
        </w:rPr>
      </w:pPr>
      <w:r w:rsidRPr="00C9404C">
        <w:rPr>
          <w:rFonts w:asciiTheme="majorHAnsi" w:hAnsiTheme="majorHAnsi"/>
        </w:rPr>
        <w:t>Wilder Penfield</w:t>
      </w:r>
      <w:r>
        <w:rPr>
          <w:rFonts w:asciiTheme="majorHAnsi" w:hAnsiTheme="majorHAnsi"/>
        </w:rPr>
        <w:t xml:space="preserve">: </w:t>
      </w:r>
      <w:r w:rsidRPr="004A2F63">
        <w:rPr>
          <w:rFonts w:asciiTheme="majorHAnsi" w:hAnsiTheme="majorHAnsi"/>
        </w:rPr>
        <w:t>“When I have caused a conscious patient to move his hand by applying an electrode to the motor cortex of one hemisphere, I have often asked him about it. Invariably his response was:</w:t>
      </w:r>
      <w:r>
        <w:rPr>
          <w:rFonts w:asciiTheme="majorHAnsi" w:hAnsiTheme="majorHAnsi"/>
        </w:rPr>
        <w:t xml:space="preserve"> ‘</w:t>
      </w:r>
      <w:r w:rsidRPr="004A2F63">
        <w:rPr>
          <w:rFonts w:asciiTheme="majorHAnsi" w:hAnsiTheme="majorHAnsi"/>
        </w:rPr>
        <w:t>I didn’t do that</w:t>
      </w:r>
      <w:proofErr w:type="gramStart"/>
      <w:r w:rsidRPr="004A2F63">
        <w:rPr>
          <w:rFonts w:asciiTheme="majorHAnsi" w:hAnsiTheme="majorHAnsi"/>
        </w:rPr>
        <w:t>.</w:t>
      </w:r>
      <w:proofErr w:type="gramEnd"/>
      <w:r w:rsidRPr="004A2F63">
        <w:rPr>
          <w:rFonts w:asciiTheme="majorHAnsi" w:hAnsiTheme="majorHAnsi"/>
        </w:rPr>
        <w:t xml:space="preserve"> You did.</w:t>
      </w:r>
      <w:r>
        <w:rPr>
          <w:rFonts w:asciiTheme="majorHAnsi" w:hAnsiTheme="majorHAnsi"/>
        </w:rPr>
        <w:t xml:space="preserve">’ </w:t>
      </w:r>
      <w:r w:rsidRPr="008100B1">
        <w:rPr>
          <w:rFonts w:asciiTheme="majorHAnsi" w:hAnsiTheme="majorHAnsi"/>
        </w:rPr>
        <w:t>When I caused him to vocalize, he said:</w:t>
      </w:r>
      <w:r>
        <w:rPr>
          <w:rFonts w:asciiTheme="majorHAnsi" w:hAnsiTheme="majorHAnsi"/>
        </w:rPr>
        <w:t xml:space="preserve"> ‘</w:t>
      </w:r>
      <w:r w:rsidRPr="008100B1">
        <w:rPr>
          <w:rFonts w:asciiTheme="majorHAnsi" w:hAnsiTheme="majorHAnsi"/>
        </w:rPr>
        <w:t>I didn’t make that sound. You pulled it out of me.</w:t>
      </w:r>
      <w:r>
        <w:rPr>
          <w:rFonts w:asciiTheme="majorHAnsi" w:hAnsiTheme="majorHAnsi"/>
        </w:rPr>
        <w:t>’</w:t>
      </w:r>
      <w:r w:rsidRPr="004A2F63">
        <w:rPr>
          <w:rFonts w:asciiTheme="majorHAnsi" w:hAnsiTheme="majorHAnsi"/>
        </w:rPr>
        <w:t>”</w:t>
      </w:r>
      <w:r>
        <w:rPr>
          <w:rStyle w:val="FootnoteReference"/>
          <w:rFonts w:asciiTheme="majorHAnsi" w:hAnsiTheme="majorHAnsi"/>
        </w:rPr>
        <w:footnoteReference w:id="44"/>
      </w:r>
    </w:p>
    <w:p w14:paraId="4B1BA70F" w14:textId="77777777" w:rsidR="00E515AA" w:rsidRPr="00C9404C" w:rsidRDefault="00E515AA" w:rsidP="00E515AA">
      <w:pPr>
        <w:spacing w:line="240" w:lineRule="auto"/>
        <w:ind w:firstLine="360"/>
        <w:rPr>
          <w:rFonts w:asciiTheme="majorHAnsi" w:hAnsiTheme="majorHAnsi"/>
          <w:b/>
          <w:bCs/>
        </w:rPr>
      </w:pPr>
      <w:r w:rsidRPr="00C9404C">
        <w:rPr>
          <w:rFonts w:asciiTheme="majorHAnsi" w:hAnsiTheme="majorHAnsi"/>
          <w:b/>
          <w:bCs/>
        </w:rPr>
        <w:t>Split-brains have one center of consciousness</w:t>
      </w:r>
    </w:p>
    <w:p w14:paraId="7EE4BE24" w14:textId="77777777" w:rsidR="00E515AA" w:rsidRPr="00465E44" w:rsidRDefault="00E515AA" w:rsidP="00E515AA">
      <w:pPr>
        <w:spacing w:line="240" w:lineRule="auto"/>
        <w:ind w:left="720" w:firstLine="360"/>
        <w:rPr>
          <w:rFonts w:asciiTheme="majorHAnsi" w:hAnsiTheme="majorHAnsi"/>
        </w:rPr>
      </w:pPr>
      <w:r>
        <w:rPr>
          <w:rFonts w:asciiTheme="majorHAnsi" w:hAnsiTheme="majorHAnsi"/>
        </w:rPr>
        <w:t>They c</w:t>
      </w:r>
      <w:r w:rsidRPr="00465E44">
        <w:rPr>
          <w:rFonts w:asciiTheme="majorHAnsi" w:hAnsiTheme="majorHAnsi"/>
        </w:rPr>
        <w:t>ut the hemispheres to reduce epilepsy.</w:t>
      </w:r>
      <w:r>
        <w:rPr>
          <w:rFonts w:asciiTheme="majorHAnsi" w:hAnsiTheme="majorHAnsi"/>
        </w:rPr>
        <w:t xml:space="preserve"> </w:t>
      </w:r>
      <w:r w:rsidRPr="00465E44">
        <w:rPr>
          <w:rFonts w:asciiTheme="majorHAnsi" w:hAnsiTheme="majorHAnsi"/>
        </w:rPr>
        <w:t>Severing the bundle of fibers in the corpus callosum</w:t>
      </w:r>
      <w:r>
        <w:rPr>
          <w:rFonts w:asciiTheme="majorHAnsi" w:hAnsiTheme="majorHAnsi"/>
        </w:rPr>
        <w:t xml:space="preserve">. </w:t>
      </w:r>
      <w:r w:rsidRPr="00465E44">
        <w:rPr>
          <w:rFonts w:asciiTheme="majorHAnsi" w:hAnsiTheme="majorHAnsi"/>
        </w:rPr>
        <w:t>There were changes in visual perception, but consciousness.</w:t>
      </w:r>
      <w:r>
        <w:rPr>
          <w:rFonts w:asciiTheme="majorHAnsi" w:hAnsiTheme="majorHAnsi"/>
        </w:rPr>
        <w:t xml:space="preserve"> </w:t>
      </w:r>
      <w:r w:rsidRPr="00465E44">
        <w:rPr>
          <w:rFonts w:asciiTheme="majorHAnsi" w:hAnsiTheme="majorHAnsi"/>
        </w:rPr>
        <w:t>There were not two centers of consciousness.</w:t>
      </w:r>
    </w:p>
    <w:p w14:paraId="285F72A0" w14:textId="77777777" w:rsidR="00E515AA" w:rsidRDefault="00E515AA" w:rsidP="00E515AA">
      <w:pPr>
        <w:spacing w:line="240" w:lineRule="auto"/>
        <w:ind w:left="720" w:firstLine="360"/>
        <w:rPr>
          <w:rFonts w:asciiTheme="majorHAnsi" w:hAnsiTheme="majorHAnsi"/>
        </w:rPr>
      </w:pPr>
      <w:r w:rsidRPr="00465E44">
        <w:rPr>
          <w:rFonts w:asciiTheme="majorHAnsi" w:hAnsiTheme="majorHAnsi"/>
        </w:rPr>
        <w:t>Others showed a unified visual field.</w:t>
      </w:r>
      <w:r>
        <w:rPr>
          <w:rStyle w:val="FootnoteReference"/>
          <w:rFonts w:asciiTheme="majorHAnsi" w:hAnsiTheme="majorHAnsi"/>
        </w:rPr>
        <w:footnoteReference w:id="45"/>
      </w:r>
    </w:p>
    <w:p w14:paraId="70BD2E3A" w14:textId="77777777" w:rsidR="00E515AA" w:rsidRPr="00C9404C" w:rsidRDefault="00E515AA" w:rsidP="00E515AA">
      <w:pPr>
        <w:spacing w:line="240" w:lineRule="auto"/>
        <w:ind w:firstLine="360"/>
        <w:rPr>
          <w:rFonts w:asciiTheme="majorHAnsi" w:hAnsiTheme="majorHAnsi"/>
          <w:b/>
          <w:bCs/>
        </w:rPr>
      </w:pPr>
      <w:r w:rsidRPr="00C9404C">
        <w:rPr>
          <w:rFonts w:asciiTheme="majorHAnsi" w:hAnsiTheme="majorHAnsi"/>
          <w:b/>
          <w:bCs/>
        </w:rPr>
        <w:t>Neuroplasticity: thoughts change the brain</w:t>
      </w:r>
    </w:p>
    <w:p w14:paraId="24A35990" w14:textId="77777777" w:rsidR="00E515AA" w:rsidRDefault="00E515AA" w:rsidP="00E515AA">
      <w:pPr>
        <w:spacing w:line="240" w:lineRule="auto"/>
        <w:ind w:left="720" w:firstLine="360"/>
        <w:rPr>
          <w:rFonts w:asciiTheme="majorHAnsi" w:hAnsiTheme="majorHAnsi"/>
        </w:rPr>
      </w:pPr>
      <w:r w:rsidRPr="00FB5EAC">
        <w:rPr>
          <w:rFonts w:asciiTheme="majorHAnsi" w:hAnsiTheme="majorHAnsi"/>
        </w:rPr>
        <w:t>Dr. Jeffrey Schwartz (a Research Psychiatrist at UCLA School of Medicine) documented success in using cognitive behavioral therapy in working with OCD patients.</w:t>
      </w:r>
      <w:r>
        <w:rPr>
          <w:rStyle w:val="FootnoteReference"/>
          <w:rFonts w:asciiTheme="majorHAnsi" w:hAnsiTheme="majorHAnsi"/>
        </w:rPr>
        <w:footnoteReference w:id="46"/>
      </w:r>
    </w:p>
    <w:p w14:paraId="0169DE71" w14:textId="03590C1A" w:rsidR="00636439" w:rsidRDefault="00636439">
      <w:pPr>
        <w:rPr>
          <w:rFonts w:asciiTheme="majorHAnsi" w:hAnsiTheme="majorHAnsi"/>
        </w:rPr>
      </w:pPr>
      <w:r>
        <w:rPr>
          <w:rFonts w:asciiTheme="majorHAnsi" w:hAnsiTheme="majorHAnsi"/>
        </w:rPr>
        <w:br w:type="page"/>
      </w:r>
    </w:p>
    <w:p w14:paraId="0A3202A3" w14:textId="77777777" w:rsidR="00ED3E8C" w:rsidRDefault="00ED3E8C" w:rsidP="00E515AA">
      <w:pPr>
        <w:spacing w:line="240" w:lineRule="auto"/>
        <w:ind w:left="720" w:firstLine="360"/>
        <w:rPr>
          <w:rFonts w:asciiTheme="majorHAnsi" w:hAnsiTheme="majorHAnsi"/>
        </w:rPr>
      </w:pPr>
    </w:p>
    <w:p w14:paraId="7E0DDDC2" w14:textId="474E9A53" w:rsidR="00ED3E8C" w:rsidRDefault="00ED3E8C" w:rsidP="002E594E">
      <w:pPr>
        <w:pStyle w:val="Heading1"/>
      </w:pPr>
      <w:bookmarkStart w:id="9" w:name="_Toc232122479"/>
      <w:r>
        <w:t xml:space="preserve">Episode </w:t>
      </w:r>
      <w:r w:rsidR="002E594E">
        <w:t>9</w:t>
      </w:r>
      <w:r>
        <w:t xml:space="preserve">: Evidence </w:t>
      </w:r>
      <w:r w:rsidR="002E594E">
        <w:t xml:space="preserve">from Near-Death </w:t>
      </w:r>
      <w:r w:rsidR="002E594E" w:rsidRPr="002E594E">
        <w:t>Experiences</w:t>
      </w:r>
      <w:bookmarkEnd w:id="9"/>
    </w:p>
    <w:p w14:paraId="54439ED8" w14:textId="77777777" w:rsidR="00E515AA" w:rsidRPr="00C9404C" w:rsidRDefault="00E515AA" w:rsidP="00E515AA">
      <w:pPr>
        <w:spacing w:line="240" w:lineRule="auto"/>
        <w:ind w:firstLine="360"/>
        <w:rPr>
          <w:rFonts w:asciiTheme="majorHAnsi" w:hAnsiTheme="majorHAnsi"/>
          <w:b/>
          <w:bCs/>
        </w:rPr>
      </w:pPr>
      <w:r w:rsidRPr="00C9404C">
        <w:rPr>
          <w:rFonts w:asciiTheme="majorHAnsi" w:hAnsiTheme="majorHAnsi"/>
          <w:b/>
          <w:bCs/>
        </w:rPr>
        <w:t>Common Experiences</w:t>
      </w:r>
    </w:p>
    <w:p w14:paraId="41319ADC" w14:textId="77777777" w:rsidR="00E515AA" w:rsidRDefault="00E515AA" w:rsidP="00E515AA">
      <w:pPr>
        <w:spacing w:line="240" w:lineRule="auto"/>
        <w:ind w:left="720" w:firstLine="360"/>
        <w:rPr>
          <w:rFonts w:asciiTheme="majorHAnsi" w:hAnsiTheme="majorHAnsi"/>
        </w:rPr>
      </w:pPr>
      <w:r w:rsidRPr="00D2144D">
        <w:rPr>
          <w:rFonts w:asciiTheme="majorHAnsi" w:hAnsiTheme="majorHAnsi"/>
        </w:rPr>
        <w:t>1 in 25 people (US and Germany) claim a near-death experience (NDE).</w:t>
      </w:r>
      <w:r>
        <w:rPr>
          <w:rStyle w:val="FootnoteReference"/>
          <w:rFonts w:asciiTheme="majorHAnsi" w:hAnsiTheme="majorHAnsi"/>
        </w:rPr>
        <w:footnoteReference w:id="47"/>
      </w:r>
    </w:p>
    <w:p w14:paraId="270ED452" w14:textId="77777777" w:rsidR="00E515AA" w:rsidRDefault="00E515AA" w:rsidP="00E515AA">
      <w:pPr>
        <w:spacing w:line="240" w:lineRule="auto"/>
        <w:ind w:left="720" w:firstLine="360"/>
        <w:rPr>
          <w:rFonts w:asciiTheme="majorHAnsi" w:hAnsiTheme="majorHAnsi"/>
        </w:rPr>
      </w:pPr>
      <w:r w:rsidRPr="00863BB5">
        <w:rPr>
          <w:rFonts w:asciiTheme="majorHAnsi" w:hAnsiTheme="majorHAnsi"/>
        </w:rPr>
        <w:t>Encountering a “being of light.”</w:t>
      </w:r>
    </w:p>
    <w:p w14:paraId="7EF424ED" w14:textId="77777777" w:rsidR="00E515AA" w:rsidRDefault="00E515AA" w:rsidP="00E515AA">
      <w:pPr>
        <w:spacing w:line="240" w:lineRule="auto"/>
        <w:ind w:left="720" w:firstLine="360"/>
        <w:rPr>
          <w:rFonts w:asciiTheme="majorHAnsi" w:hAnsiTheme="majorHAnsi"/>
        </w:rPr>
      </w:pPr>
      <w:r w:rsidRPr="00863BB5">
        <w:rPr>
          <w:rFonts w:asciiTheme="majorHAnsi" w:hAnsiTheme="majorHAnsi"/>
        </w:rPr>
        <w:t>Life review.</w:t>
      </w:r>
    </w:p>
    <w:p w14:paraId="7739A1D0" w14:textId="77777777" w:rsidR="00E515AA" w:rsidRDefault="00E515AA" w:rsidP="00E515AA">
      <w:pPr>
        <w:spacing w:line="240" w:lineRule="auto"/>
        <w:ind w:left="720" w:firstLine="360"/>
        <w:rPr>
          <w:rFonts w:asciiTheme="majorHAnsi" w:hAnsiTheme="majorHAnsi"/>
        </w:rPr>
      </w:pPr>
      <w:r w:rsidRPr="00863BB5">
        <w:rPr>
          <w:rFonts w:asciiTheme="majorHAnsi" w:hAnsiTheme="majorHAnsi"/>
        </w:rPr>
        <w:t>God is loving, good, and just.</w:t>
      </w:r>
    </w:p>
    <w:p w14:paraId="7901A35E" w14:textId="77777777" w:rsidR="00E515AA" w:rsidRDefault="00E515AA" w:rsidP="00E515AA">
      <w:pPr>
        <w:spacing w:line="240" w:lineRule="auto"/>
        <w:ind w:left="720" w:firstLine="360"/>
        <w:rPr>
          <w:rFonts w:asciiTheme="majorHAnsi" w:hAnsiTheme="majorHAnsi"/>
        </w:rPr>
      </w:pPr>
      <w:r w:rsidRPr="00863BB5">
        <w:rPr>
          <w:rFonts w:asciiTheme="majorHAnsi" w:hAnsiTheme="majorHAnsi"/>
        </w:rPr>
        <w:t xml:space="preserve">Life </w:t>
      </w:r>
      <w:proofErr w:type="gramStart"/>
      <w:r w:rsidRPr="00863BB5">
        <w:rPr>
          <w:rFonts w:asciiTheme="majorHAnsi" w:hAnsiTheme="majorHAnsi"/>
        </w:rPr>
        <w:t>change</w:t>
      </w:r>
      <w:proofErr w:type="gramEnd"/>
      <w:r w:rsidRPr="00863BB5">
        <w:rPr>
          <w:rFonts w:asciiTheme="majorHAnsi" w:hAnsiTheme="majorHAnsi"/>
        </w:rPr>
        <w:t>.</w:t>
      </w:r>
    </w:p>
    <w:p w14:paraId="4EE54243" w14:textId="77777777" w:rsidR="00E515AA" w:rsidRDefault="00E515AA" w:rsidP="00E515AA">
      <w:pPr>
        <w:spacing w:line="240" w:lineRule="auto"/>
        <w:ind w:left="720" w:firstLine="360"/>
        <w:rPr>
          <w:rFonts w:asciiTheme="majorHAnsi" w:hAnsiTheme="majorHAnsi"/>
        </w:rPr>
      </w:pPr>
      <w:r w:rsidRPr="00B257AE">
        <w:rPr>
          <w:rFonts w:asciiTheme="majorHAnsi" w:hAnsiTheme="majorHAnsi"/>
        </w:rPr>
        <w:t>The NDE ends when the lesson is over.</w:t>
      </w:r>
    </w:p>
    <w:p w14:paraId="4C2BDA95" w14:textId="77777777" w:rsidR="00E515AA" w:rsidRDefault="00E515AA" w:rsidP="00E515AA">
      <w:pPr>
        <w:spacing w:line="240" w:lineRule="auto"/>
        <w:ind w:left="720" w:firstLine="360"/>
        <w:rPr>
          <w:rFonts w:asciiTheme="majorHAnsi" w:hAnsiTheme="majorHAnsi"/>
        </w:rPr>
      </w:pPr>
      <w:r w:rsidRPr="00B257AE">
        <w:rPr>
          <w:rFonts w:asciiTheme="majorHAnsi" w:hAnsiTheme="majorHAnsi"/>
        </w:rPr>
        <w:t>The experience is “ineffable.”</w:t>
      </w:r>
    </w:p>
    <w:p w14:paraId="496D6297" w14:textId="77777777" w:rsidR="00E515AA" w:rsidRPr="00D2144D" w:rsidRDefault="00E515AA" w:rsidP="00E515AA">
      <w:pPr>
        <w:spacing w:line="240" w:lineRule="auto"/>
        <w:ind w:left="720" w:firstLine="360"/>
        <w:rPr>
          <w:rFonts w:asciiTheme="majorHAnsi" w:hAnsiTheme="majorHAnsi"/>
        </w:rPr>
      </w:pPr>
      <w:r w:rsidRPr="00B257AE">
        <w:rPr>
          <w:rFonts w:asciiTheme="majorHAnsi" w:hAnsiTheme="majorHAnsi"/>
        </w:rPr>
        <w:t>Drastic increase of a belief</w:t>
      </w:r>
      <w:r>
        <w:rPr>
          <w:rFonts w:asciiTheme="majorHAnsi" w:hAnsiTheme="majorHAnsi"/>
        </w:rPr>
        <w:t xml:space="preserve"> </w:t>
      </w:r>
      <w:r w:rsidRPr="00B257AE">
        <w:rPr>
          <w:rFonts w:asciiTheme="majorHAnsi" w:hAnsiTheme="majorHAnsi"/>
        </w:rPr>
        <w:t>in life after death.</w:t>
      </w:r>
    </w:p>
    <w:p w14:paraId="046C1A3E" w14:textId="77777777" w:rsidR="00E515AA" w:rsidRPr="00C9404C" w:rsidRDefault="00E515AA" w:rsidP="00E515AA">
      <w:pPr>
        <w:spacing w:line="240" w:lineRule="auto"/>
        <w:ind w:firstLine="360"/>
        <w:rPr>
          <w:rFonts w:asciiTheme="majorHAnsi" w:hAnsiTheme="majorHAnsi"/>
          <w:b/>
          <w:bCs/>
        </w:rPr>
      </w:pPr>
      <w:r w:rsidRPr="00C9404C">
        <w:rPr>
          <w:rFonts w:asciiTheme="majorHAnsi" w:hAnsiTheme="majorHAnsi"/>
          <w:b/>
          <w:bCs/>
        </w:rPr>
        <w:t>Pam Reynolds</w:t>
      </w:r>
      <w:r w:rsidRPr="00C9404C">
        <w:rPr>
          <w:rStyle w:val="FootnoteReference"/>
          <w:rFonts w:asciiTheme="majorHAnsi" w:hAnsiTheme="majorHAnsi"/>
          <w:b/>
          <w:bCs/>
        </w:rPr>
        <w:footnoteReference w:id="48"/>
      </w:r>
    </w:p>
    <w:p w14:paraId="423778C4" w14:textId="77777777" w:rsidR="00E515AA" w:rsidRPr="00B257AE" w:rsidRDefault="00E515AA" w:rsidP="00E515AA">
      <w:pPr>
        <w:spacing w:line="240" w:lineRule="auto"/>
        <w:ind w:left="720" w:firstLine="360"/>
        <w:rPr>
          <w:rFonts w:asciiTheme="majorHAnsi" w:hAnsiTheme="majorHAnsi"/>
        </w:rPr>
      </w:pPr>
      <w:r w:rsidRPr="00B257AE">
        <w:rPr>
          <w:rFonts w:asciiTheme="majorHAnsi" w:hAnsiTheme="majorHAnsi"/>
        </w:rPr>
        <w:t>Hypothermic cardiac arrest.</w:t>
      </w:r>
      <w:r>
        <w:rPr>
          <w:rFonts w:asciiTheme="majorHAnsi" w:hAnsiTheme="majorHAnsi"/>
        </w:rPr>
        <w:t xml:space="preserve"> </w:t>
      </w:r>
      <w:r w:rsidRPr="00B257AE">
        <w:rPr>
          <w:rFonts w:asciiTheme="majorHAnsi" w:hAnsiTheme="majorHAnsi"/>
        </w:rPr>
        <w:t>She had a highly dangerous brain aneurysm:</w:t>
      </w:r>
      <w:r>
        <w:rPr>
          <w:rFonts w:asciiTheme="majorHAnsi" w:hAnsiTheme="majorHAnsi"/>
        </w:rPr>
        <w:t xml:space="preserve"> </w:t>
      </w:r>
      <w:r w:rsidRPr="00B257AE">
        <w:rPr>
          <w:rFonts w:asciiTheme="majorHAnsi" w:hAnsiTheme="majorHAnsi"/>
        </w:rPr>
        <w:t>They dropped core temperature to 60 degrees Fahrenheit.</w:t>
      </w:r>
      <w:r>
        <w:rPr>
          <w:rFonts w:asciiTheme="majorHAnsi" w:hAnsiTheme="majorHAnsi"/>
        </w:rPr>
        <w:t xml:space="preserve"> </w:t>
      </w:r>
      <w:r w:rsidRPr="00B257AE">
        <w:rPr>
          <w:rFonts w:asciiTheme="majorHAnsi" w:hAnsiTheme="majorHAnsi"/>
        </w:rPr>
        <w:t xml:space="preserve">Drained </w:t>
      </w:r>
      <w:proofErr w:type="gramStart"/>
      <w:r w:rsidRPr="00B257AE">
        <w:rPr>
          <w:rFonts w:asciiTheme="majorHAnsi" w:hAnsiTheme="majorHAnsi"/>
        </w:rPr>
        <w:t>the blood</w:t>
      </w:r>
      <w:proofErr w:type="gramEnd"/>
      <w:r w:rsidRPr="00B257AE">
        <w:rPr>
          <w:rFonts w:asciiTheme="majorHAnsi" w:hAnsiTheme="majorHAnsi"/>
        </w:rPr>
        <w:t xml:space="preserve"> from her brain.</w:t>
      </w:r>
      <w:r>
        <w:rPr>
          <w:rFonts w:asciiTheme="majorHAnsi" w:hAnsiTheme="majorHAnsi"/>
        </w:rPr>
        <w:t xml:space="preserve"> </w:t>
      </w:r>
      <w:r w:rsidRPr="00B257AE">
        <w:rPr>
          <w:rFonts w:asciiTheme="majorHAnsi" w:hAnsiTheme="majorHAnsi"/>
        </w:rPr>
        <w:t>No brain waves, no heartbeat, no breathing.</w:t>
      </w:r>
      <w:r>
        <w:rPr>
          <w:rFonts w:asciiTheme="majorHAnsi" w:hAnsiTheme="majorHAnsi"/>
        </w:rPr>
        <w:t xml:space="preserve"> </w:t>
      </w:r>
      <w:r w:rsidRPr="00B257AE">
        <w:rPr>
          <w:rFonts w:asciiTheme="majorHAnsi" w:hAnsiTheme="majorHAnsi"/>
        </w:rPr>
        <w:t>Taped her eyes shut, and they monitored her anesthesia with 95-decibel clicks from speakers inserted into her ears (</w:t>
      </w:r>
      <w:proofErr w:type="gramStart"/>
      <w:r w:rsidRPr="00B257AE">
        <w:rPr>
          <w:rFonts w:asciiTheme="majorHAnsi" w:hAnsiTheme="majorHAnsi"/>
        </w:rPr>
        <w:t>similar to</w:t>
      </w:r>
      <w:proofErr w:type="gramEnd"/>
      <w:r w:rsidRPr="00B257AE">
        <w:rPr>
          <w:rFonts w:asciiTheme="majorHAnsi" w:hAnsiTheme="majorHAnsi"/>
        </w:rPr>
        <w:t xml:space="preserve"> a subway train or whistling teakettle).</w:t>
      </w:r>
    </w:p>
    <w:p w14:paraId="6520D28A" w14:textId="77777777" w:rsidR="00E515AA" w:rsidRPr="00B257AE" w:rsidRDefault="00E515AA" w:rsidP="00E515AA">
      <w:pPr>
        <w:spacing w:line="240" w:lineRule="auto"/>
        <w:ind w:left="720" w:firstLine="360"/>
        <w:rPr>
          <w:rFonts w:asciiTheme="majorHAnsi" w:hAnsiTheme="majorHAnsi"/>
        </w:rPr>
      </w:pPr>
      <w:r>
        <w:rPr>
          <w:rFonts w:asciiTheme="majorHAnsi" w:hAnsiTheme="majorHAnsi"/>
        </w:rPr>
        <w:t>She i</w:t>
      </w:r>
      <w:r w:rsidRPr="00B257AE">
        <w:rPr>
          <w:rFonts w:asciiTheme="majorHAnsi" w:hAnsiTheme="majorHAnsi"/>
        </w:rPr>
        <w:t>dentified Midas Rex bone saw.</w:t>
      </w:r>
    </w:p>
    <w:p w14:paraId="3739E215" w14:textId="77777777" w:rsidR="00E515AA" w:rsidRDefault="00E515AA" w:rsidP="00E515AA">
      <w:pPr>
        <w:spacing w:line="240" w:lineRule="auto"/>
        <w:ind w:left="720" w:firstLine="360"/>
        <w:rPr>
          <w:rFonts w:asciiTheme="majorHAnsi" w:hAnsiTheme="majorHAnsi"/>
        </w:rPr>
      </w:pPr>
      <w:r>
        <w:rPr>
          <w:rFonts w:asciiTheme="majorHAnsi" w:hAnsiTheme="majorHAnsi"/>
        </w:rPr>
        <w:t>She r</w:t>
      </w:r>
      <w:r w:rsidRPr="00B257AE">
        <w:rPr>
          <w:rFonts w:asciiTheme="majorHAnsi" w:hAnsiTheme="majorHAnsi"/>
        </w:rPr>
        <w:t xml:space="preserve">ecounted </w:t>
      </w:r>
      <w:r>
        <w:rPr>
          <w:rFonts w:asciiTheme="majorHAnsi" w:hAnsiTheme="majorHAnsi"/>
        </w:rPr>
        <w:t xml:space="preserve">hearing that her </w:t>
      </w:r>
      <w:r w:rsidRPr="00B257AE">
        <w:rPr>
          <w:rFonts w:asciiTheme="majorHAnsi" w:hAnsiTheme="majorHAnsi"/>
        </w:rPr>
        <w:t xml:space="preserve">“arteries </w:t>
      </w:r>
      <w:r>
        <w:rPr>
          <w:rFonts w:asciiTheme="majorHAnsi" w:hAnsiTheme="majorHAnsi"/>
        </w:rPr>
        <w:t xml:space="preserve">[were] </w:t>
      </w:r>
      <w:r w:rsidRPr="00B257AE">
        <w:rPr>
          <w:rFonts w:asciiTheme="majorHAnsi" w:hAnsiTheme="majorHAnsi"/>
        </w:rPr>
        <w:t>very small.”</w:t>
      </w:r>
    </w:p>
    <w:p w14:paraId="42A31353" w14:textId="77777777" w:rsidR="00E515AA" w:rsidRPr="00C9404C" w:rsidRDefault="00E515AA" w:rsidP="00E515AA">
      <w:pPr>
        <w:spacing w:line="240" w:lineRule="auto"/>
        <w:ind w:firstLine="360"/>
        <w:rPr>
          <w:rFonts w:asciiTheme="majorHAnsi" w:hAnsiTheme="majorHAnsi"/>
          <w:b/>
          <w:bCs/>
        </w:rPr>
      </w:pPr>
      <w:r w:rsidRPr="00C9404C">
        <w:rPr>
          <w:rFonts w:asciiTheme="majorHAnsi" w:hAnsiTheme="majorHAnsi"/>
          <w:b/>
          <w:bCs/>
        </w:rPr>
        <w:t>“Katie”</w:t>
      </w:r>
      <w:r w:rsidRPr="00C9404C">
        <w:rPr>
          <w:rStyle w:val="FootnoteReference"/>
          <w:rFonts w:asciiTheme="majorHAnsi" w:hAnsiTheme="majorHAnsi"/>
          <w:b/>
          <w:bCs/>
        </w:rPr>
        <w:footnoteReference w:id="49"/>
      </w:r>
    </w:p>
    <w:p w14:paraId="05292CE0" w14:textId="77777777" w:rsidR="00E515AA" w:rsidRPr="00AC4F4B" w:rsidRDefault="00E515AA" w:rsidP="00E515AA">
      <w:pPr>
        <w:spacing w:line="240" w:lineRule="auto"/>
        <w:ind w:left="720" w:firstLine="360"/>
        <w:rPr>
          <w:rFonts w:asciiTheme="majorHAnsi" w:hAnsiTheme="majorHAnsi"/>
        </w:rPr>
      </w:pPr>
      <w:r w:rsidRPr="00AC4F4B">
        <w:rPr>
          <w:rFonts w:asciiTheme="majorHAnsi" w:hAnsiTheme="majorHAnsi"/>
        </w:rPr>
        <w:t>Comatose 7-year-old who drowned.</w:t>
      </w:r>
      <w:r>
        <w:rPr>
          <w:rFonts w:asciiTheme="majorHAnsi" w:hAnsiTheme="majorHAnsi"/>
        </w:rPr>
        <w:t xml:space="preserve"> </w:t>
      </w:r>
      <w:r w:rsidRPr="00AC4F4B">
        <w:rPr>
          <w:rFonts w:asciiTheme="majorHAnsi" w:hAnsiTheme="majorHAnsi"/>
        </w:rPr>
        <w:t>She described the paramedics, doctors and procedures.</w:t>
      </w:r>
    </w:p>
    <w:p w14:paraId="17AB3910" w14:textId="77777777" w:rsidR="00E515AA" w:rsidRPr="00AC4F4B" w:rsidRDefault="00E515AA" w:rsidP="00E515AA">
      <w:pPr>
        <w:spacing w:line="240" w:lineRule="auto"/>
        <w:ind w:left="720" w:firstLine="360"/>
        <w:rPr>
          <w:rFonts w:asciiTheme="majorHAnsi" w:hAnsiTheme="majorHAnsi"/>
        </w:rPr>
      </w:pPr>
      <w:r w:rsidRPr="00AC4F4B">
        <w:rPr>
          <w:rFonts w:asciiTheme="majorHAnsi" w:hAnsiTheme="majorHAnsi"/>
        </w:rPr>
        <w:t xml:space="preserve">“That’s the one with the beard. First there was this tall doctor who didn’t have a beard, and then he came in. </w:t>
      </w:r>
      <w:proofErr w:type="gramStart"/>
      <w:r w:rsidRPr="00AC4F4B">
        <w:rPr>
          <w:rFonts w:asciiTheme="majorHAnsi" w:hAnsiTheme="majorHAnsi"/>
        </w:rPr>
        <w:t>First</w:t>
      </w:r>
      <w:proofErr w:type="gramEnd"/>
      <w:r w:rsidRPr="00AC4F4B">
        <w:rPr>
          <w:rFonts w:asciiTheme="majorHAnsi" w:hAnsiTheme="majorHAnsi"/>
        </w:rPr>
        <w:t xml:space="preserve"> I was in a big room, and then they moved me to a smaller room where they did X-rays on me.”</w:t>
      </w:r>
    </w:p>
    <w:p w14:paraId="1EB8CA52" w14:textId="77777777" w:rsidR="00E515AA" w:rsidRDefault="00E515AA" w:rsidP="00E515AA">
      <w:pPr>
        <w:spacing w:line="240" w:lineRule="auto"/>
        <w:ind w:left="720" w:firstLine="360"/>
        <w:rPr>
          <w:rFonts w:asciiTheme="majorHAnsi" w:hAnsiTheme="majorHAnsi"/>
        </w:rPr>
      </w:pPr>
      <w:r w:rsidRPr="00AC4F4B">
        <w:rPr>
          <w:rFonts w:asciiTheme="majorHAnsi" w:hAnsiTheme="majorHAnsi"/>
        </w:rPr>
        <w:t>They shoved a “tube down my nose.”</w:t>
      </w:r>
      <w:r>
        <w:rPr>
          <w:rFonts w:asciiTheme="majorHAnsi" w:hAnsiTheme="majorHAnsi"/>
        </w:rPr>
        <w:t xml:space="preserve"> </w:t>
      </w:r>
      <w:r w:rsidRPr="00AC4F4B">
        <w:rPr>
          <w:rFonts w:asciiTheme="majorHAnsi" w:hAnsiTheme="majorHAnsi"/>
        </w:rPr>
        <w:t>She described what was happening to her family during the three days.</w:t>
      </w:r>
      <w:r>
        <w:rPr>
          <w:rFonts w:asciiTheme="majorHAnsi" w:hAnsiTheme="majorHAnsi"/>
        </w:rPr>
        <w:t xml:space="preserve"> </w:t>
      </w:r>
      <w:r w:rsidRPr="00BA00FA">
        <w:rPr>
          <w:rFonts w:asciiTheme="majorHAnsi" w:hAnsiTheme="majorHAnsi"/>
        </w:rPr>
        <w:t>For dinner, the family ate roast chicken and rice.</w:t>
      </w:r>
      <w:r>
        <w:rPr>
          <w:rFonts w:asciiTheme="majorHAnsi" w:hAnsiTheme="majorHAnsi"/>
        </w:rPr>
        <w:t xml:space="preserve"> </w:t>
      </w:r>
      <w:r w:rsidRPr="00BA00FA">
        <w:rPr>
          <w:rFonts w:asciiTheme="majorHAnsi" w:hAnsiTheme="majorHAnsi"/>
        </w:rPr>
        <w:t>Her siblings played with a G.I. Joe in a jeep.</w:t>
      </w:r>
      <w:r>
        <w:rPr>
          <w:rFonts w:asciiTheme="majorHAnsi" w:hAnsiTheme="majorHAnsi"/>
        </w:rPr>
        <w:t xml:space="preserve"> </w:t>
      </w:r>
      <w:r w:rsidRPr="00BA00FA">
        <w:rPr>
          <w:rFonts w:asciiTheme="majorHAnsi" w:hAnsiTheme="majorHAnsi"/>
        </w:rPr>
        <w:t>Her dad was crying in his office.</w:t>
      </w:r>
    </w:p>
    <w:p w14:paraId="32366569" w14:textId="77777777" w:rsidR="00E515AA" w:rsidRPr="001C183B" w:rsidRDefault="00E515AA" w:rsidP="00E515AA">
      <w:pPr>
        <w:spacing w:line="240" w:lineRule="auto"/>
        <w:ind w:firstLine="360"/>
        <w:rPr>
          <w:rFonts w:asciiTheme="majorHAnsi" w:hAnsiTheme="majorHAnsi"/>
          <w:b/>
          <w:bCs/>
        </w:rPr>
      </w:pPr>
      <w:r w:rsidRPr="001C183B">
        <w:rPr>
          <w:rFonts w:asciiTheme="majorHAnsi" w:hAnsiTheme="majorHAnsi"/>
          <w:b/>
          <w:bCs/>
        </w:rPr>
        <w:lastRenderedPageBreak/>
        <w:t>Blind sight</w:t>
      </w:r>
    </w:p>
    <w:p w14:paraId="6BDD3AC5" w14:textId="77777777" w:rsidR="00E515AA" w:rsidRDefault="00E515AA" w:rsidP="00E515AA">
      <w:pPr>
        <w:spacing w:line="240" w:lineRule="auto"/>
        <w:ind w:left="720" w:firstLine="360"/>
        <w:rPr>
          <w:rFonts w:asciiTheme="majorHAnsi" w:hAnsiTheme="majorHAnsi"/>
        </w:rPr>
      </w:pPr>
      <w:r w:rsidRPr="00BA00FA">
        <w:rPr>
          <w:rFonts w:asciiTheme="majorHAnsi" w:hAnsiTheme="majorHAnsi"/>
        </w:rPr>
        <w:t>Dr. Kenneth Ring (a retired professor of psychology at the University of Connecticut) found that 80% of blind subjects in his sample had out of body experiences at clinical death where they could see the events around them.</w:t>
      </w:r>
      <w:r>
        <w:rPr>
          <w:rStyle w:val="FootnoteReference"/>
          <w:rFonts w:asciiTheme="majorHAnsi" w:hAnsiTheme="majorHAnsi"/>
        </w:rPr>
        <w:footnoteReference w:id="50"/>
      </w:r>
    </w:p>
    <w:p w14:paraId="2124784D" w14:textId="77777777" w:rsidR="00E515AA" w:rsidRPr="001C183B" w:rsidRDefault="00E515AA" w:rsidP="00E515AA">
      <w:pPr>
        <w:spacing w:line="240" w:lineRule="auto"/>
        <w:ind w:firstLine="360"/>
        <w:rPr>
          <w:rFonts w:asciiTheme="majorHAnsi" w:hAnsiTheme="majorHAnsi"/>
          <w:b/>
          <w:bCs/>
        </w:rPr>
      </w:pPr>
      <w:r w:rsidRPr="001C183B">
        <w:rPr>
          <w:rFonts w:asciiTheme="majorHAnsi" w:hAnsiTheme="majorHAnsi"/>
          <w:b/>
          <w:bCs/>
        </w:rPr>
        <w:t>Other Examples</w:t>
      </w:r>
    </w:p>
    <w:p w14:paraId="0F27E8A2" w14:textId="77777777" w:rsidR="00E515AA" w:rsidRPr="00EC0715" w:rsidRDefault="00E515AA" w:rsidP="00E515AA">
      <w:pPr>
        <w:spacing w:line="240" w:lineRule="auto"/>
        <w:ind w:firstLine="360"/>
        <w:rPr>
          <w:rFonts w:asciiTheme="majorHAnsi" w:hAnsiTheme="majorHAnsi"/>
        </w:rPr>
      </w:pPr>
      <w:r>
        <w:rPr>
          <w:rFonts w:asciiTheme="majorHAnsi" w:hAnsiTheme="majorHAnsi"/>
          <w:lang w:val="en-GB"/>
        </w:rPr>
        <w:t>A man l</w:t>
      </w:r>
      <w:r w:rsidRPr="00EC0715">
        <w:rPr>
          <w:rFonts w:asciiTheme="majorHAnsi" w:hAnsiTheme="majorHAnsi"/>
          <w:lang w:val="en-GB"/>
        </w:rPr>
        <w:t>earned about his real biological father</w:t>
      </w:r>
      <w:r>
        <w:rPr>
          <w:rFonts w:asciiTheme="majorHAnsi" w:hAnsiTheme="majorHAnsi"/>
          <w:lang w:val="en-GB"/>
        </w:rPr>
        <w:t>. His m</w:t>
      </w:r>
      <w:r w:rsidRPr="00EC0715">
        <w:rPr>
          <w:rFonts w:asciiTheme="majorHAnsi" w:hAnsiTheme="majorHAnsi"/>
          <w:lang w:val="en-GB"/>
        </w:rPr>
        <w:t>other confessed to an affair on her deathbed (10 years later).</w:t>
      </w:r>
      <w:r>
        <w:rPr>
          <w:rStyle w:val="FootnoteReference"/>
          <w:rFonts w:asciiTheme="majorHAnsi" w:hAnsiTheme="majorHAnsi"/>
          <w:lang w:val="en-GB"/>
        </w:rPr>
        <w:footnoteReference w:id="51"/>
      </w:r>
    </w:p>
    <w:p w14:paraId="09144D58" w14:textId="77777777" w:rsidR="00E515AA" w:rsidRPr="00EC0715" w:rsidRDefault="00E515AA" w:rsidP="00E515AA">
      <w:pPr>
        <w:spacing w:line="240" w:lineRule="auto"/>
        <w:ind w:firstLine="360"/>
        <w:rPr>
          <w:rFonts w:asciiTheme="majorHAnsi" w:hAnsiTheme="majorHAnsi"/>
        </w:rPr>
      </w:pPr>
      <w:r>
        <w:rPr>
          <w:rFonts w:asciiTheme="majorHAnsi" w:hAnsiTheme="majorHAnsi"/>
          <w:lang w:val="en-GB"/>
        </w:rPr>
        <w:t>A man k</w:t>
      </w:r>
      <w:r w:rsidRPr="00EC0715">
        <w:rPr>
          <w:rFonts w:asciiTheme="majorHAnsi" w:hAnsiTheme="majorHAnsi"/>
          <w:lang w:val="en-GB"/>
        </w:rPr>
        <w:t>new where his dentures went</w:t>
      </w:r>
      <w:r>
        <w:rPr>
          <w:rFonts w:asciiTheme="majorHAnsi" w:hAnsiTheme="majorHAnsi"/>
        </w:rPr>
        <w:t xml:space="preserve">. </w:t>
      </w:r>
      <w:r>
        <w:rPr>
          <w:rFonts w:asciiTheme="majorHAnsi" w:hAnsiTheme="majorHAnsi"/>
          <w:lang w:val="en-GB"/>
        </w:rPr>
        <w:t>The n</w:t>
      </w:r>
      <w:r w:rsidRPr="00EC0715">
        <w:rPr>
          <w:rFonts w:asciiTheme="majorHAnsi" w:hAnsiTheme="majorHAnsi"/>
          <w:lang w:val="en-GB"/>
        </w:rPr>
        <w:t xml:space="preserve">urse placed dentures in </w:t>
      </w:r>
      <w:r>
        <w:rPr>
          <w:rFonts w:asciiTheme="majorHAnsi" w:hAnsiTheme="majorHAnsi"/>
          <w:lang w:val="en-GB"/>
        </w:rPr>
        <w:t xml:space="preserve">a specific drawer in a </w:t>
      </w:r>
      <w:r w:rsidRPr="00EC0715">
        <w:rPr>
          <w:rFonts w:asciiTheme="majorHAnsi" w:hAnsiTheme="majorHAnsi"/>
          <w:lang w:val="en-GB"/>
        </w:rPr>
        <w:t>crash cart.</w:t>
      </w:r>
      <w:r>
        <w:rPr>
          <w:rStyle w:val="FootnoteReference"/>
          <w:rFonts w:asciiTheme="majorHAnsi" w:hAnsiTheme="majorHAnsi"/>
          <w:lang w:val="en-GB"/>
        </w:rPr>
        <w:footnoteReference w:id="52"/>
      </w:r>
    </w:p>
    <w:p w14:paraId="6AE7EF2D" w14:textId="77777777" w:rsidR="00E515AA" w:rsidRPr="00EC0715" w:rsidRDefault="00E515AA" w:rsidP="00E515AA">
      <w:pPr>
        <w:spacing w:line="240" w:lineRule="auto"/>
        <w:ind w:firstLine="360"/>
        <w:rPr>
          <w:rFonts w:asciiTheme="majorHAnsi" w:hAnsiTheme="majorHAnsi"/>
        </w:rPr>
      </w:pPr>
      <w:r>
        <w:rPr>
          <w:rFonts w:asciiTheme="majorHAnsi" w:hAnsiTheme="majorHAnsi"/>
          <w:lang w:val="en-GB"/>
        </w:rPr>
        <w:t>A woman r</w:t>
      </w:r>
      <w:r w:rsidRPr="00EC0715">
        <w:rPr>
          <w:rFonts w:asciiTheme="majorHAnsi" w:hAnsiTheme="majorHAnsi"/>
          <w:lang w:val="en-GB"/>
        </w:rPr>
        <w:t>ecognized a painting of Heaven</w:t>
      </w:r>
      <w:r>
        <w:rPr>
          <w:rFonts w:asciiTheme="majorHAnsi" w:hAnsiTheme="majorHAnsi"/>
        </w:rPr>
        <w:t xml:space="preserve">. </w:t>
      </w:r>
      <w:r w:rsidRPr="00EC0715">
        <w:rPr>
          <w:rFonts w:asciiTheme="majorHAnsi" w:hAnsiTheme="majorHAnsi"/>
          <w:lang w:val="en-GB"/>
        </w:rPr>
        <w:t xml:space="preserve">A five-year-old girl had an NDE. At age 60, she gave a painting of what she saw to her physician. He placed it next to 10 other landscape paintings… Another NDEr recognized </w:t>
      </w:r>
      <w:r>
        <w:rPr>
          <w:rFonts w:asciiTheme="majorHAnsi" w:hAnsiTheme="majorHAnsi"/>
          <w:lang w:val="en-GB"/>
        </w:rPr>
        <w:t>the geography</w:t>
      </w:r>
      <w:r w:rsidRPr="00EC0715">
        <w:rPr>
          <w:rFonts w:asciiTheme="majorHAnsi" w:hAnsiTheme="majorHAnsi"/>
          <w:lang w:val="en-GB"/>
        </w:rPr>
        <w:t>.</w:t>
      </w:r>
      <w:r>
        <w:rPr>
          <w:rStyle w:val="FootnoteReference"/>
          <w:rFonts w:asciiTheme="majorHAnsi" w:hAnsiTheme="majorHAnsi"/>
          <w:lang w:val="en-GB"/>
        </w:rPr>
        <w:footnoteReference w:id="53"/>
      </w:r>
    </w:p>
    <w:p w14:paraId="5ECF72C1" w14:textId="77777777" w:rsidR="00E515AA" w:rsidRPr="00B741B7" w:rsidRDefault="00E515AA" w:rsidP="00E515AA">
      <w:pPr>
        <w:pStyle w:val="Heading4"/>
      </w:pPr>
      <w:r w:rsidRPr="00B741B7">
        <w:t>Naturalistic Objections</w:t>
      </w:r>
    </w:p>
    <w:p w14:paraId="5772350C" w14:textId="77777777" w:rsidR="00E515AA" w:rsidRPr="00B741B7" w:rsidRDefault="00E515AA" w:rsidP="00E515AA">
      <w:pPr>
        <w:spacing w:line="240" w:lineRule="auto"/>
        <w:ind w:firstLine="360"/>
        <w:rPr>
          <w:rFonts w:asciiTheme="majorHAnsi" w:hAnsiTheme="majorHAnsi"/>
        </w:rPr>
      </w:pPr>
      <w:r w:rsidRPr="00B741B7">
        <w:rPr>
          <w:rFonts w:asciiTheme="majorHAnsi" w:hAnsiTheme="majorHAnsi"/>
        </w:rPr>
        <w:t>They only explain a fraction of the data.</w:t>
      </w:r>
    </w:p>
    <w:p w14:paraId="5369EC84" w14:textId="77777777" w:rsidR="00E515AA" w:rsidRPr="0044083F" w:rsidRDefault="00E515AA" w:rsidP="00E515AA">
      <w:pPr>
        <w:spacing w:line="240" w:lineRule="auto"/>
        <w:ind w:firstLine="360"/>
        <w:rPr>
          <w:rFonts w:asciiTheme="majorHAnsi" w:hAnsiTheme="majorHAnsi"/>
          <w:b/>
          <w:bCs/>
        </w:rPr>
      </w:pPr>
      <w:r w:rsidRPr="0044083F">
        <w:rPr>
          <w:rFonts w:asciiTheme="majorHAnsi" w:hAnsiTheme="majorHAnsi"/>
          <w:b/>
          <w:bCs/>
        </w:rPr>
        <w:t>(1) Are NDEs a modern fad?</w:t>
      </w:r>
    </w:p>
    <w:p w14:paraId="21A37805" w14:textId="77777777" w:rsidR="00E515AA" w:rsidRDefault="00E515AA" w:rsidP="00E515AA">
      <w:pPr>
        <w:spacing w:line="240" w:lineRule="auto"/>
        <w:ind w:firstLine="360"/>
        <w:rPr>
          <w:rFonts w:asciiTheme="majorHAnsi" w:hAnsiTheme="majorHAnsi"/>
        </w:rPr>
      </w:pPr>
    </w:p>
    <w:p w14:paraId="17401928" w14:textId="77777777" w:rsidR="00E515AA" w:rsidRPr="00B741B7" w:rsidRDefault="00E515AA" w:rsidP="00E515AA">
      <w:pPr>
        <w:spacing w:line="240" w:lineRule="auto"/>
        <w:ind w:firstLine="360"/>
        <w:rPr>
          <w:rFonts w:asciiTheme="majorHAnsi" w:hAnsiTheme="majorHAnsi"/>
        </w:rPr>
      </w:pPr>
    </w:p>
    <w:p w14:paraId="1111D5FF" w14:textId="77777777" w:rsidR="00E515AA" w:rsidRPr="0044083F" w:rsidRDefault="00E515AA" w:rsidP="00E515AA">
      <w:pPr>
        <w:spacing w:line="240" w:lineRule="auto"/>
        <w:ind w:firstLine="360"/>
        <w:rPr>
          <w:rFonts w:asciiTheme="majorHAnsi" w:hAnsiTheme="majorHAnsi"/>
          <w:b/>
          <w:bCs/>
        </w:rPr>
      </w:pPr>
      <w:r w:rsidRPr="0044083F">
        <w:rPr>
          <w:rFonts w:asciiTheme="majorHAnsi" w:hAnsiTheme="majorHAnsi"/>
          <w:b/>
          <w:bCs/>
        </w:rPr>
        <w:t>(2) Are NDEs pseudo-science?</w:t>
      </w:r>
    </w:p>
    <w:p w14:paraId="744B4F88" w14:textId="77777777" w:rsidR="00E515AA" w:rsidRDefault="00E515AA" w:rsidP="00E515AA">
      <w:pPr>
        <w:spacing w:line="240" w:lineRule="auto"/>
        <w:ind w:firstLine="360"/>
        <w:rPr>
          <w:rFonts w:asciiTheme="majorHAnsi" w:hAnsiTheme="majorHAnsi"/>
        </w:rPr>
      </w:pPr>
    </w:p>
    <w:p w14:paraId="08370195" w14:textId="77777777" w:rsidR="00E515AA" w:rsidRDefault="00E515AA" w:rsidP="00E515AA">
      <w:pPr>
        <w:spacing w:line="240" w:lineRule="auto"/>
        <w:ind w:firstLine="360"/>
        <w:rPr>
          <w:rFonts w:asciiTheme="majorHAnsi" w:hAnsiTheme="majorHAnsi"/>
        </w:rPr>
      </w:pPr>
    </w:p>
    <w:p w14:paraId="41445745" w14:textId="77777777" w:rsidR="00E515AA" w:rsidRPr="0044083F" w:rsidRDefault="00E515AA" w:rsidP="00E515AA">
      <w:pPr>
        <w:spacing w:line="240" w:lineRule="auto"/>
        <w:ind w:firstLine="360"/>
        <w:rPr>
          <w:rFonts w:asciiTheme="majorHAnsi" w:hAnsiTheme="majorHAnsi"/>
          <w:b/>
          <w:bCs/>
        </w:rPr>
      </w:pPr>
      <w:r w:rsidRPr="0044083F">
        <w:rPr>
          <w:rFonts w:asciiTheme="majorHAnsi" w:hAnsiTheme="majorHAnsi"/>
          <w:b/>
          <w:bCs/>
        </w:rPr>
        <w:t>(3) Are NDEs religious wish-fulfillment?</w:t>
      </w:r>
    </w:p>
    <w:p w14:paraId="75D4B6FF" w14:textId="77777777" w:rsidR="00E515AA" w:rsidRDefault="00E515AA" w:rsidP="00E515AA">
      <w:pPr>
        <w:spacing w:line="240" w:lineRule="auto"/>
        <w:ind w:firstLine="360"/>
        <w:rPr>
          <w:rFonts w:asciiTheme="majorHAnsi" w:hAnsiTheme="majorHAnsi"/>
        </w:rPr>
      </w:pPr>
    </w:p>
    <w:p w14:paraId="7C7D5908" w14:textId="77777777" w:rsidR="00E515AA" w:rsidRDefault="00E515AA" w:rsidP="00E515AA">
      <w:pPr>
        <w:spacing w:line="240" w:lineRule="auto"/>
        <w:ind w:firstLine="360"/>
        <w:rPr>
          <w:rFonts w:asciiTheme="majorHAnsi" w:hAnsiTheme="majorHAnsi"/>
        </w:rPr>
      </w:pPr>
    </w:p>
    <w:p w14:paraId="6FCD869B" w14:textId="77777777" w:rsidR="00E515AA" w:rsidRPr="0044083F" w:rsidRDefault="00E515AA" w:rsidP="00E515AA">
      <w:pPr>
        <w:spacing w:line="240" w:lineRule="auto"/>
        <w:ind w:firstLine="360"/>
        <w:rPr>
          <w:rFonts w:asciiTheme="majorHAnsi" w:hAnsiTheme="majorHAnsi"/>
          <w:b/>
          <w:bCs/>
        </w:rPr>
      </w:pPr>
      <w:r w:rsidRPr="0044083F">
        <w:rPr>
          <w:rFonts w:asciiTheme="majorHAnsi" w:hAnsiTheme="majorHAnsi"/>
          <w:b/>
          <w:bCs/>
        </w:rPr>
        <w:t>(4) Are people lying to get famous?</w:t>
      </w:r>
    </w:p>
    <w:p w14:paraId="3AB1EE81" w14:textId="77777777" w:rsidR="00E515AA" w:rsidRDefault="00E515AA" w:rsidP="00E515AA">
      <w:pPr>
        <w:spacing w:line="240" w:lineRule="auto"/>
        <w:ind w:firstLine="360"/>
        <w:rPr>
          <w:rFonts w:asciiTheme="majorHAnsi" w:hAnsiTheme="majorHAnsi"/>
        </w:rPr>
      </w:pPr>
    </w:p>
    <w:p w14:paraId="5717B0FD" w14:textId="77777777" w:rsidR="00E515AA" w:rsidRDefault="00E515AA" w:rsidP="00E515AA">
      <w:pPr>
        <w:spacing w:line="240" w:lineRule="auto"/>
        <w:ind w:firstLine="360"/>
        <w:rPr>
          <w:rFonts w:asciiTheme="majorHAnsi" w:hAnsiTheme="majorHAnsi"/>
        </w:rPr>
      </w:pPr>
    </w:p>
    <w:p w14:paraId="42EDC9DA" w14:textId="77777777" w:rsidR="00E515AA" w:rsidRPr="0044083F" w:rsidRDefault="00E515AA" w:rsidP="00E515AA">
      <w:pPr>
        <w:spacing w:line="240" w:lineRule="auto"/>
        <w:ind w:firstLine="360"/>
        <w:rPr>
          <w:rFonts w:asciiTheme="majorHAnsi" w:hAnsiTheme="majorHAnsi"/>
          <w:b/>
          <w:bCs/>
        </w:rPr>
      </w:pPr>
      <w:r w:rsidRPr="0044083F">
        <w:rPr>
          <w:rFonts w:asciiTheme="majorHAnsi" w:hAnsiTheme="majorHAnsi"/>
          <w:b/>
          <w:bCs/>
        </w:rPr>
        <w:t>(5) Are people just guessing?</w:t>
      </w:r>
    </w:p>
    <w:p w14:paraId="37659846" w14:textId="77777777" w:rsidR="00E515AA" w:rsidRDefault="00E515AA" w:rsidP="00E515AA">
      <w:pPr>
        <w:spacing w:line="240" w:lineRule="auto"/>
        <w:ind w:firstLine="360"/>
        <w:rPr>
          <w:rFonts w:asciiTheme="majorHAnsi" w:hAnsiTheme="majorHAnsi"/>
        </w:rPr>
      </w:pPr>
    </w:p>
    <w:p w14:paraId="4F8F745E" w14:textId="77777777" w:rsidR="00E515AA" w:rsidRDefault="00E515AA" w:rsidP="00E515AA">
      <w:pPr>
        <w:spacing w:line="240" w:lineRule="auto"/>
        <w:ind w:firstLine="360"/>
        <w:rPr>
          <w:rFonts w:asciiTheme="majorHAnsi" w:hAnsiTheme="majorHAnsi"/>
        </w:rPr>
      </w:pPr>
    </w:p>
    <w:p w14:paraId="4D702A2A" w14:textId="77777777" w:rsidR="00E515AA" w:rsidRPr="0044083F" w:rsidRDefault="00E515AA" w:rsidP="00E515AA">
      <w:pPr>
        <w:spacing w:line="240" w:lineRule="auto"/>
        <w:ind w:firstLine="360"/>
        <w:rPr>
          <w:rFonts w:asciiTheme="majorHAnsi" w:hAnsiTheme="majorHAnsi"/>
          <w:b/>
          <w:bCs/>
        </w:rPr>
      </w:pPr>
      <w:r w:rsidRPr="0044083F">
        <w:rPr>
          <w:rFonts w:asciiTheme="majorHAnsi" w:hAnsiTheme="majorHAnsi"/>
          <w:b/>
          <w:bCs/>
        </w:rPr>
        <w:t>(6) Are NDEs chemical hallucinations or the result of a dying brain?</w:t>
      </w:r>
    </w:p>
    <w:p w14:paraId="630E7C4D" w14:textId="77777777" w:rsidR="00E515AA" w:rsidRDefault="00E515AA" w:rsidP="00E515AA">
      <w:pPr>
        <w:spacing w:line="240" w:lineRule="auto"/>
        <w:ind w:firstLine="360"/>
        <w:rPr>
          <w:rFonts w:asciiTheme="majorHAnsi" w:hAnsiTheme="majorHAnsi"/>
        </w:rPr>
      </w:pPr>
    </w:p>
    <w:p w14:paraId="3DC37728" w14:textId="77777777" w:rsidR="00E515AA" w:rsidRDefault="00E515AA" w:rsidP="00E515AA">
      <w:pPr>
        <w:spacing w:line="240" w:lineRule="auto"/>
        <w:ind w:firstLine="360"/>
        <w:rPr>
          <w:rFonts w:asciiTheme="majorHAnsi" w:hAnsiTheme="majorHAnsi"/>
        </w:rPr>
      </w:pPr>
    </w:p>
    <w:p w14:paraId="0EBF0390" w14:textId="77777777" w:rsidR="00E515AA" w:rsidRPr="009A4106" w:rsidRDefault="00E515AA" w:rsidP="00E515AA">
      <w:pPr>
        <w:pStyle w:val="Heading4"/>
      </w:pPr>
      <w:r w:rsidRPr="009A4106">
        <w:t>Theological Objections</w:t>
      </w:r>
    </w:p>
    <w:p w14:paraId="50F87078" w14:textId="77777777" w:rsidR="00E515AA" w:rsidRPr="0044083F" w:rsidRDefault="00E515AA" w:rsidP="00E515AA">
      <w:pPr>
        <w:spacing w:line="240" w:lineRule="auto"/>
        <w:ind w:firstLine="360"/>
        <w:rPr>
          <w:rFonts w:asciiTheme="majorHAnsi" w:hAnsiTheme="majorHAnsi"/>
          <w:b/>
          <w:bCs/>
        </w:rPr>
      </w:pPr>
      <w:r w:rsidRPr="0044083F">
        <w:rPr>
          <w:rFonts w:asciiTheme="majorHAnsi" w:hAnsiTheme="majorHAnsi"/>
          <w:b/>
          <w:bCs/>
        </w:rPr>
        <w:t>(1) Do non-Christians claim to see their God (or gods) when they have NDEs?</w:t>
      </w:r>
    </w:p>
    <w:p w14:paraId="65FF9E88" w14:textId="77777777" w:rsidR="00E515AA" w:rsidRDefault="00E515AA" w:rsidP="00E515AA">
      <w:pPr>
        <w:spacing w:line="240" w:lineRule="auto"/>
        <w:ind w:firstLine="360"/>
        <w:rPr>
          <w:rFonts w:asciiTheme="majorHAnsi" w:hAnsiTheme="majorHAnsi"/>
        </w:rPr>
      </w:pPr>
    </w:p>
    <w:p w14:paraId="1A71B9AD" w14:textId="77777777" w:rsidR="00E515AA" w:rsidRPr="009A4106" w:rsidRDefault="00E515AA" w:rsidP="00E515AA">
      <w:pPr>
        <w:spacing w:line="240" w:lineRule="auto"/>
        <w:ind w:firstLine="360"/>
        <w:rPr>
          <w:rFonts w:asciiTheme="majorHAnsi" w:hAnsiTheme="majorHAnsi"/>
        </w:rPr>
      </w:pPr>
    </w:p>
    <w:p w14:paraId="17ECD567" w14:textId="77777777" w:rsidR="00E515AA" w:rsidRPr="0044083F" w:rsidRDefault="00E515AA" w:rsidP="00E515AA">
      <w:pPr>
        <w:spacing w:line="240" w:lineRule="auto"/>
        <w:ind w:firstLine="360"/>
        <w:rPr>
          <w:rFonts w:asciiTheme="majorHAnsi" w:hAnsiTheme="majorHAnsi"/>
          <w:b/>
          <w:bCs/>
        </w:rPr>
      </w:pPr>
      <w:r w:rsidRPr="0044083F">
        <w:rPr>
          <w:rFonts w:asciiTheme="majorHAnsi" w:hAnsiTheme="majorHAnsi"/>
          <w:b/>
          <w:bCs/>
        </w:rPr>
        <w:t>(2) Why are NDEs of Heaven—not Hell?</w:t>
      </w:r>
    </w:p>
    <w:p w14:paraId="73C382B1" w14:textId="77777777" w:rsidR="00E515AA" w:rsidRDefault="00E515AA" w:rsidP="00E515AA">
      <w:pPr>
        <w:spacing w:line="240" w:lineRule="auto"/>
        <w:ind w:firstLine="360"/>
        <w:rPr>
          <w:rFonts w:asciiTheme="majorHAnsi" w:hAnsiTheme="majorHAnsi"/>
        </w:rPr>
      </w:pPr>
    </w:p>
    <w:p w14:paraId="2E79BBEF" w14:textId="77777777" w:rsidR="00E515AA" w:rsidRDefault="00E515AA" w:rsidP="00E515AA">
      <w:pPr>
        <w:spacing w:line="240" w:lineRule="auto"/>
        <w:ind w:firstLine="360"/>
        <w:rPr>
          <w:rFonts w:asciiTheme="majorHAnsi" w:hAnsiTheme="majorHAnsi"/>
        </w:rPr>
      </w:pPr>
    </w:p>
    <w:p w14:paraId="0F2B8E94" w14:textId="77777777" w:rsidR="00E515AA" w:rsidRPr="0044083F" w:rsidRDefault="00E515AA" w:rsidP="00E515AA">
      <w:pPr>
        <w:spacing w:line="240" w:lineRule="auto"/>
        <w:ind w:firstLine="360"/>
        <w:rPr>
          <w:rFonts w:asciiTheme="majorHAnsi" w:hAnsiTheme="majorHAnsi"/>
          <w:b/>
          <w:bCs/>
        </w:rPr>
      </w:pPr>
      <w:r w:rsidRPr="0044083F">
        <w:rPr>
          <w:rFonts w:asciiTheme="majorHAnsi" w:hAnsiTheme="majorHAnsi"/>
          <w:b/>
          <w:bCs/>
        </w:rPr>
        <w:t>(3) Are NDEs demonic deceptions?</w:t>
      </w:r>
    </w:p>
    <w:p w14:paraId="15097393" w14:textId="77777777" w:rsidR="00E515AA" w:rsidRDefault="00E515AA" w:rsidP="00E515AA">
      <w:pPr>
        <w:spacing w:line="240" w:lineRule="auto"/>
        <w:ind w:firstLine="360"/>
        <w:rPr>
          <w:rFonts w:asciiTheme="majorHAnsi" w:hAnsiTheme="majorHAnsi"/>
        </w:rPr>
      </w:pPr>
    </w:p>
    <w:p w14:paraId="26A37D89" w14:textId="77777777" w:rsidR="00E515AA" w:rsidRDefault="00E515AA" w:rsidP="00E515AA">
      <w:pPr>
        <w:spacing w:line="240" w:lineRule="auto"/>
        <w:ind w:firstLine="360"/>
        <w:rPr>
          <w:rFonts w:asciiTheme="majorHAnsi" w:hAnsiTheme="majorHAnsi"/>
        </w:rPr>
      </w:pPr>
    </w:p>
    <w:p w14:paraId="6913ADE9" w14:textId="77777777" w:rsidR="00E515AA" w:rsidRPr="0044083F" w:rsidRDefault="00E515AA" w:rsidP="00E515AA">
      <w:pPr>
        <w:spacing w:line="240" w:lineRule="auto"/>
        <w:ind w:firstLine="360"/>
        <w:rPr>
          <w:rFonts w:asciiTheme="majorHAnsi" w:hAnsiTheme="majorHAnsi"/>
          <w:b/>
          <w:bCs/>
        </w:rPr>
      </w:pPr>
      <w:r w:rsidRPr="0044083F">
        <w:rPr>
          <w:rFonts w:asciiTheme="majorHAnsi" w:hAnsiTheme="majorHAnsi"/>
          <w:b/>
          <w:bCs/>
        </w:rPr>
        <w:t xml:space="preserve">(4) How can people come back from death in NDEs? Is this a </w:t>
      </w:r>
      <w:proofErr w:type="gramStart"/>
      <w:r w:rsidRPr="0044083F">
        <w:rPr>
          <w:rFonts w:asciiTheme="majorHAnsi" w:hAnsiTheme="majorHAnsi"/>
          <w:b/>
          <w:bCs/>
        </w:rPr>
        <w:t>second-chance</w:t>
      </w:r>
      <w:proofErr w:type="gramEnd"/>
      <w:r w:rsidRPr="0044083F">
        <w:rPr>
          <w:rFonts w:asciiTheme="majorHAnsi" w:hAnsiTheme="majorHAnsi"/>
          <w:b/>
          <w:bCs/>
        </w:rPr>
        <w:t>?</w:t>
      </w:r>
    </w:p>
    <w:p w14:paraId="3303A5E0" w14:textId="77777777" w:rsidR="00E515AA" w:rsidRDefault="00E515AA" w:rsidP="00E515AA">
      <w:pPr>
        <w:spacing w:line="240" w:lineRule="auto"/>
        <w:ind w:firstLine="360"/>
        <w:rPr>
          <w:rFonts w:asciiTheme="majorHAnsi" w:hAnsiTheme="majorHAnsi"/>
        </w:rPr>
      </w:pPr>
    </w:p>
    <w:p w14:paraId="2DFF613C" w14:textId="77777777" w:rsidR="00E515AA" w:rsidRDefault="00E515AA" w:rsidP="00E515AA">
      <w:pPr>
        <w:spacing w:line="240" w:lineRule="auto"/>
        <w:ind w:firstLine="360"/>
        <w:rPr>
          <w:rFonts w:asciiTheme="majorHAnsi" w:hAnsiTheme="majorHAnsi"/>
        </w:rPr>
      </w:pPr>
    </w:p>
    <w:p w14:paraId="394212FD" w14:textId="77777777" w:rsidR="00E515AA" w:rsidRPr="0044083F" w:rsidRDefault="00E515AA" w:rsidP="00E515AA">
      <w:pPr>
        <w:spacing w:line="240" w:lineRule="auto"/>
        <w:ind w:firstLine="360"/>
        <w:rPr>
          <w:rFonts w:asciiTheme="majorHAnsi" w:hAnsiTheme="majorHAnsi"/>
          <w:b/>
          <w:bCs/>
        </w:rPr>
      </w:pPr>
      <w:r w:rsidRPr="0044083F">
        <w:rPr>
          <w:rFonts w:asciiTheme="majorHAnsi" w:hAnsiTheme="majorHAnsi"/>
          <w:b/>
          <w:bCs/>
        </w:rPr>
        <w:t>(5) Why don’t people hear the gospel?</w:t>
      </w:r>
    </w:p>
    <w:p w14:paraId="36DF45BC" w14:textId="77777777" w:rsidR="00E515AA" w:rsidRDefault="00E515AA" w:rsidP="00E515AA">
      <w:pPr>
        <w:spacing w:line="240" w:lineRule="auto"/>
        <w:ind w:firstLine="360"/>
        <w:rPr>
          <w:rFonts w:asciiTheme="majorHAnsi" w:hAnsiTheme="majorHAnsi"/>
        </w:rPr>
      </w:pPr>
    </w:p>
    <w:p w14:paraId="2E82FE43" w14:textId="77777777" w:rsidR="00E515AA" w:rsidRDefault="00E515AA" w:rsidP="00E515AA">
      <w:pPr>
        <w:spacing w:line="240" w:lineRule="auto"/>
        <w:ind w:firstLine="360"/>
        <w:rPr>
          <w:rFonts w:asciiTheme="majorHAnsi" w:hAnsiTheme="majorHAnsi"/>
        </w:rPr>
      </w:pPr>
    </w:p>
    <w:p w14:paraId="72611652" w14:textId="77777777" w:rsidR="00E515AA" w:rsidRPr="009A4106" w:rsidRDefault="00E515AA" w:rsidP="00E515AA">
      <w:pPr>
        <w:pStyle w:val="Heading4"/>
      </w:pPr>
      <w:r w:rsidRPr="009A4106">
        <w:t>Conclusions</w:t>
      </w:r>
    </w:p>
    <w:p w14:paraId="11A23AA8" w14:textId="77777777" w:rsidR="00E515AA" w:rsidRPr="009A4106" w:rsidRDefault="00E515AA" w:rsidP="00E515AA">
      <w:pPr>
        <w:spacing w:line="240" w:lineRule="auto"/>
        <w:ind w:firstLine="360"/>
        <w:rPr>
          <w:rFonts w:asciiTheme="majorHAnsi" w:hAnsiTheme="majorHAnsi"/>
        </w:rPr>
      </w:pPr>
      <w:r w:rsidRPr="009A4106">
        <w:rPr>
          <w:rFonts w:asciiTheme="majorHAnsi" w:hAnsiTheme="majorHAnsi"/>
        </w:rPr>
        <w:t>The Bible is the final authority on the afterlife—not NDEs.</w:t>
      </w:r>
      <w:r>
        <w:rPr>
          <w:rFonts w:asciiTheme="majorHAnsi" w:hAnsiTheme="majorHAnsi"/>
        </w:rPr>
        <w:t xml:space="preserve"> </w:t>
      </w:r>
      <w:r w:rsidRPr="009A4106">
        <w:rPr>
          <w:rFonts w:asciiTheme="majorHAnsi" w:hAnsiTheme="majorHAnsi"/>
        </w:rPr>
        <w:t>Minimally, the fact that anyone is having any experience at all is utterly bizarre if naturalism is true.</w:t>
      </w:r>
      <w:r>
        <w:rPr>
          <w:rFonts w:asciiTheme="majorHAnsi" w:hAnsiTheme="majorHAnsi"/>
        </w:rPr>
        <w:t xml:space="preserve"> </w:t>
      </w:r>
      <w:r w:rsidRPr="009A4106">
        <w:rPr>
          <w:rFonts w:asciiTheme="majorHAnsi" w:hAnsiTheme="majorHAnsi"/>
        </w:rPr>
        <w:t xml:space="preserve">Imagine a car that could drive even after you siphoned </w:t>
      </w:r>
      <w:proofErr w:type="gramStart"/>
      <w:r w:rsidRPr="009A4106">
        <w:rPr>
          <w:rFonts w:asciiTheme="majorHAnsi" w:hAnsiTheme="majorHAnsi"/>
        </w:rPr>
        <w:t>all of</w:t>
      </w:r>
      <w:proofErr w:type="gramEnd"/>
      <w:r w:rsidRPr="009A4106">
        <w:rPr>
          <w:rFonts w:asciiTheme="majorHAnsi" w:hAnsiTheme="majorHAnsi"/>
        </w:rPr>
        <w:t xml:space="preserve"> the gas out of the tank and pulled the keys out of the ignition. You’d consider it a possessed car.</w:t>
      </w:r>
    </w:p>
    <w:p w14:paraId="17B1040B" w14:textId="77777777" w:rsidR="00E515AA" w:rsidRDefault="00E515AA" w:rsidP="00E515AA">
      <w:pPr>
        <w:spacing w:line="240" w:lineRule="auto"/>
        <w:ind w:firstLine="360"/>
        <w:rPr>
          <w:rFonts w:asciiTheme="majorHAnsi" w:hAnsiTheme="majorHAnsi"/>
        </w:rPr>
      </w:pPr>
    </w:p>
    <w:p w14:paraId="7CF4D8A2" w14:textId="77777777" w:rsidR="00E515AA" w:rsidRPr="00D83E6A" w:rsidRDefault="00E515AA" w:rsidP="00E515AA">
      <w:pPr>
        <w:pStyle w:val="Heading4"/>
      </w:pPr>
      <w:r w:rsidRPr="00D83E6A">
        <w:lastRenderedPageBreak/>
        <w:t>Homework</w:t>
      </w:r>
    </w:p>
    <w:p w14:paraId="5827B95C" w14:textId="77777777" w:rsidR="00E515AA" w:rsidRDefault="00E515AA" w:rsidP="00E515AA">
      <w:pPr>
        <w:spacing w:line="240" w:lineRule="auto"/>
        <w:ind w:firstLine="360"/>
        <w:rPr>
          <w:rFonts w:asciiTheme="majorHAnsi" w:hAnsiTheme="majorHAnsi"/>
        </w:rPr>
      </w:pPr>
      <w:r>
        <w:rPr>
          <w:rFonts w:asciiTheme="majorHAnsi" w:hAnsiTheme="majorHAnsi"/>
        </w:rPr>
        <w:t xml:space="preserve">Pray through two passages about Heaven by writing out your thoughts. </w:t>
      </w:r>
      <w:r w:rsidRPr="00292781">
        <w:rPr>
          <w:rFonts w:asciiTheme="majorHAnsi" w:hAnsiTheme="majorHAnsi"/>
        </w:rPr>
        <w:t>When you apply this method, you are using the words of Scripture to generate prayer. As you read, tell God what you think about what he said.</w:t>
      </w:r>
    </w:p>
    <w:p w14:paraId="06FED7AA" w14:textId="77777777" w:rsidR="00E515AA" w:rsidRDefault="00E515AA" w:rsidP="00E515AA">
      <w:pPr>
        <w:spacing w:line="240" w:lineRule="auto"/>
        <w:ind w:firstLine="360"/>
        <w:rPr>
          <w:rFonts w:asciiTheme="majorHAnsi" w:hAnsiTheme="majorHAnsi"/>
        </w:rPr>
      </w:pPr>
      <w:r w:rsidRPr="00292781">
        <w:rPr>
          <w:rFonts w:asciiTheme="majorHAnsi" w:hAnsiTheme="majorHAnsi"/>
        </w:rPr>
        <w:t xml:space="preserve">To give you an idea of how this works, </w:t>
      </w:r>
      <w:r>
        <w:rPr>
          <w:rFonts w:asciiTheme="majorHAnsi" w:hAnsiTheme="majorHAnsi"/>
        </w:rPr>
        <w:t xml:space="preserve">here is my demonstration of </w:t>
      </w:r>
      <w:r w:rsidRPr="00292781">
        <w:rPr>
          <w:rFonts w:asciiTheme="majorHAnsi" w:hAnsiTheme="majorHAnsi"/>
        </w:rPr>
        <w:t>this method below with Romans 8:31-39.</w:t>
      </w:r>
    </w:p>
    <w:p w14:paraId="79A4550B" w14:textId="77777777" w:rsidR="00E515AA" w:rsidRPr="006977F4" w:rsidRDefault="00E515AA" w:rsidP="00E515AA">
      <w:pPr>
        <w:spacing w:line="240" w:lineRule="auto"/>
        <w:ind w:firstLine="360"/>
        <w:rPr>
          <w:rFonts w:asciiTheme="majorHAnsi" w:hAnsiTheme="majorHAnsi"/>
          <w:b/>
          <w:bCs/>
          <w:lang w:val="en"/>
        </w:rPr>
      </w:pPr>
      <w:r w:rsidRPr="006977F4">
        <w:rPr>
          <w:rFonts w:asciiTheme="majorHAnsi" w:hAnsiTheme="majorHAnsi"/>
          <w:b/>
          <w:bCs/>
          <w:lang w:val="en"/>
        </w:rPr>
        <w:t>“What shall we say about such wonderful things as these? If God is for us, who can ever be against us?” (Romans 8:31)</w:t>
      </w:r>
    </w:p>
    <w:p w14:paraId="305F815B" w14:textId="77777777" w:rsidR="00E515AA" w:rsidRPr="006977F4" w:rsidRDefault="00E515AA" w:rsidP="00E515AA">
      <w:pPr>
        <w:spacing w:line="240" w:lineRule="auto"/>
        <w:ind w:firstLine="360"/>
        <w:rPr>
          <w:rFonts w:asciiTheme="majorHAnsi" w:hAnsiTheme="majorHAnsi"/>
          <w:bCs/>
          <w:lang w:val="en"/>
        </w:rPr>
      </w:pPr>
      <w:r w:rsidRPr="006977F4">
        <w:rPr>
          <w:rFonts w:asciiTheme="majorHAnsi" w:hAnsiTheme="majorHAnsi"/>
          <w:bCs/>
          <w:lang w:val="en"/>
        </w:rPr>
        <w:t xml:space="preserve">“God, </w:t>
      </w:r>
      <w:proofErr w:type="gramStart"/>
      <w:r w:rsidRPr="006977F4">
        <w:rPr>
          <w:rFonts w:asciiTheme="majorHAnsi" w:hAnsiTheme="majorHAnsi"/>
          <w:bCs/>
          <w:lang w:val="en"/>
        </w:rPr>
        <w:t>first of all</w:t>
      </w:r>
      <w:proofErr w:type="gramEnd"/>
      <w:r w:rsidRPr="006977F4">
        <w:rPr>
          <w:rFonts w:asciiTheme="majorHAnsi" w:hAnsiTheme="majorHAnsi"/>
          <w:bCs/>
          <w:lang w:val="en"/>
        </w:rPr>
        <w:t xml:space="preserve">, you have said wonderful things to me in this chapter. Thank </w:t>
      </w:r>
      <w:proofErr w:type="gramStart"/>
      <w:r w:rsidRPr="006977F4">
        <w:rPr>
          <w:rFonts w:asciiTheme="majorHAnsi" w:hAnsiTheme="majorHAnsi"/>
          <w:bCs/>
          <w:lang w:val="en"/>
        </w:rPr>
        <w:t>you</w:t>
      </w:r>
      <w:proofErr w:type="gramEnd"/>
      <w:r w:rsidRPr="006977F4">
        <w:rPr>
          <w:rFonts w:asciiTheme="majorHAnsi" w:hAnsiTheme="majorHAnsi"/>
          <w:bCs/>
          <w:lang w:val="en"/>
        </w:rPr>
        <w:t xml:space="preserve"> that your words for me are wonderful. Today, I was struck by what you said in…”</w:t>
      </w:r>
    </w:p>
    <w:p w14:paraId="5AF24B5C" w14:textId="77777777" w:rsidR="00E515AA" w:rsidRPr="006977F4" w:rsidRDefault="00E515AA" w:rsidP="00E515AA">
      <w:pPr>
        <w:spacing w:line="240" w:lineRule="auto"/>
        <w:ind w:firstLine="360"/>
        <w:rPr>
          <w:rFonts w:asciiTheme="majorHAnsi" w:hAnsiTheme="majorHAnsi"/>
          <w:bCs/>
          <w:lang w:val="en"/>
        </w:rPr>
      </w:pPr>
      <w:r w:rsidRPr="006977F4">
        <w:rPr>
          <w:rFonts w:asciiTheme="majorHAnsi" w:hAnsiTheme="majorHAnsi"/>
          <w:bCs/>
          <w:lang w:val="en"/>
        </w:rPr>
        <w:t>“God, I know that you are always for me. Who in my life am I thinking about whose opinion is more important to me than yours? Even if they don’t like me, I’m so grateful that you are always for me.”</w:t>
      </w:r>
    </w:p>
    <w:p w14:paraId="1C41F751" w14:textId="77777777" w:rsidR="00E515AA" w:rsidRPr="006977F4" w:rsidRDefault="00E515AA" w:rsidP="00E515AA">
      <w:pPr>
        <w:spacing w:line="240" w:lineRule="auto"/>
        <w:ind w:firstLine="360"/>
        <w:rPr>
          <w:rFonts w:asciiTheme="majorHAnsi" w:hAnsiTheme="majorHAnsi"/>
          <w:b/>
          <w:bCs/>
          <w:lang w:val="en"/>
        </w:rPr>
      </w:pPr>
      <w:r w:rsidRPr="006977F4">
        <w:rPr>
          <w:rFonts w:asciiTheme="majorHAnsi" w:hAnsiTheme="majorHAnsi"/>
          <w:b/>
          <w:bCs/>
          <w:lang w:val="en"/>
        </w:rPr>
        <w:t>“Since he did not spare even his own Son but gave him up for us all, won’t he also give us everything else?” (Romans 8:32)</w:t>
      </w:r>
    </w:p>
    <w:p w14:paraId="29B9B1AC" w14:textId="77777777" w:rsidR="00E515AA" w:rsidRPr="006977F4" w:rsidRDefault="00E515AA" w:rsidP="00E515AA">
      <w:pPr>
        <w:spacing w:line="240" w:lineRule="auto"/>
        <w:ind w:firstLine="360"/>
        <w:rPr>
          <w:rFonts w:asciiTheme="majorHAnsi" w:hAnsiTheme="majorHAnsi"/>
          <w:bCs/>
          <w:lang w:val="en"/>
        </w:rPr>
      </w:pPr>
      <w:r w:rsidRPr="006977F4">
        <w:rPr>
          <w:rFonts w:asciiTheme="majorHAnsi" w:hAnsiTheme="majorHAnsi"/>
          <w:bCs/>
          <w:lang w:val="en"/>
        </w:rPr>
        <w:t xml:space="preserve">“God, I keep thinking about whether you are going to come through with my recent health issue. But if you gave me the most valuable gift you could give, I’ve got no reason to think you’re going to hold out on answering my prayers about my health. Even if the answer is, </w:t>
      </w:r>
      <w:proofErr w:type="gramStart"/>
      <w:r w:rsidRPr="006977F4">
        <w:rPr>
          <w:rFonts w:asciiTheme="majorHAnsi" w:hAnsiTheme="majorHAnsi"/>
          <w:bCs/>
          <w:lang w:val="en"/>
        </w:rPr>
        <w:t>No</w:t>
      </w:r>
      <w:proofErr w:type="gramEnd"/>
      <w:r w:rsidRPr="006977F4">
        <w:rPr>
          <w:rFonts w:asciiTheme="majorHAnsi" w:hAnsiTheme="majorHAnsi"/>
          <w:bCs/>
          <w:lang w:val="en"/>
        </w:rPr>
        <w:t>, this must be for my ultimate good and your plans for eternity. Since you gave me the gift of Christ, I have no reason to doubt your goodness.”</w:t>
      </w:r>
    </w:p>
    <w:p w14:paraId="53E1E5C1" w14:textId="77777777" w:rsidR="00E515AA" w:rsidRPr="006977F4" w:rsidRDefault="00E515AA" w:rsidP="00E515AA">
      <w:pPr>
        <w:spacing w:line="240" w:lineRule="auto"/>
        <w:ind w:firstLine="360"/>
        <w:rPr>
          <w:rFonts w:asciiTheme="majorHAnsi" w:hAnsiTheme="majorHAnsi"/>
          <w:b/>
          <w:bCs/>
          <w:lang w:val="en"/>
        </w:rPr>
      </w:pPr>
      <w:r w:rsidRPr="006977F4">
        <w:rPr>
          <w:rFonts w:asciiTheme="majorHAnsi" w:hAnsiTheme="majorHAnsi"/>
          <w:b/>
          <w:bCs/>
          <w:lang w:val="en"/>
        </w:rPr>
        <w:t>“Who dares accuse us whom God has chosen for his own? No one—for God himself has given us right standing with himself” (Romans 8:33).</w:t>
      </w:r>
    </w:p>
    <w:p w14:paraId="1C3807E3" w14:textId="77777777" w:rsidR="00E515AA" w:rsidRPr="006977F4" w:rsidRDefault="00E515AA" w:rsidP="00E515AA">
      <w:pPr>
        <w:spacing w:line="240" w:lineRule="auto"/>
        <w:ind w:firstLine="360"/>
        <w:rPr>
          <w:rFonts w:asciiTheme="majorHAnsi" w:hAnsiTheme="majorHAnsi"/>
          <w:bCs/>
          <w:lang w:val="en"/>
        </w:rPr>
      </w:pPr>
      <w:r w:rsidRPr="006977F4">
        <w:rPr>
          <w:rFonts w:asciiTheme="majorHAnsi" w:hAnsiTheme="majorHAnsi"/>
          <w:bCs/>
          <w:lang w:val="en"/>
        </w:rPr>
        <w:t>“Satan has been accusing me about my recent moral failure. I’m choosing to refuse to listen to him right now. I’m consciously turning my attention to you and the divine fact that you’ve declared me NOT GUILTY! I’m choosing to trust your words more than my guilty feelings.”</w:t>
      </w:r>
    </w:p>
    <w:p w14:paraId="2C936316" w14:textId="77777777" w:rsidR="00E515AA" w:rsidRPr="006977F4" w:rsidRDefault="00E515AA" w:rsidP="00E515AA">
      <w:pPr>
        <w:spacing w:line="240" w:lineRule="auto"/>
        <w:ind w:firstLine="360"/>
        <w:rPr>
          <w:rFonts w:asciiTheme="majorHAnsi" w:hAnsiTheme="majorHAnsi"/>
          <w:b/>
          <w:bCs/>
          <w:lang w:val="en"/>
        </w:rPr>
      </w:pPr>
      <w:r w:rsidRPr="006977F4">
        <w:rPr>
          <w:rFonts w:asciiTheme="majorHAnsi" w:hAnsiTheme="majorHAnsi"/>
          <w:b/>
          <w:bCs/>
          <w:lang w:val="en"/>
        </w:rPr>
        <w:t>“Who then will condemn us? No one—for Christ Jesus died for us and was raised to life for us, and he is sitting in the place of honor at God’s right hand, pleading for us” (Romans 8:34).</w:t>
      </w:r>
    </w:p>
    <w:p w14:paraId="2D4D11BE" w14:textId="77777777" w:rsidR="00E515AA" w:rsidRPr="006977F4" w:rsidRDefault="00E515AA" w:rsidP="00E515AA">
      <w:pPr>
        <w:spacing w:line="240" w:lineRule="auto"/>
        <w:ind w:firstLine="360"/>
        <w:rPr>
          <w:rFonts w:asciiTheme="majorHAnsi" w:hAnsiTheme="majorHAnsi"/>
          <w:bCs/>
          <w:lang w:val="en"/>
        </w:rPr>
      </w:pPr>
      <w:r w:rsidRPr="006977F4">
        <w:rPr>
          <w:rFonts w:asciiTheme="majorHAnsi" w:hAnsiTheme="majorHAnsi"/>
          <w:bCs/>
          <w:lang w:val="en"/>
        </w:rPr>
        <w:t>“There is no condemnation for me because I’m ‘in Christ.’ I’m not living for the approval of people. They are just as flawed and broken as me. Why am I living for their verdict about me? Help me to live out of the verdict that you’ve already given me: NOT GUILTY!”</w:t>
      </w:r>
    </w:p>
    <w:p w14:paraId="00AE7C32" w14:textId="77777777" w:rsidR="00E515AA" w:rsidRPr="006977F4" w:rsidRDefault="00E515AA" w:rsidP="00E515AA">
      <w:pPr>
        <w:spacing w:line="240" w:lineRule="auto"/>
        <w:ind w:firstLine="360"/>
        <w:rPr>
          <w:rFonts w:asciiTheme="majorHAnsi" w:hAnsiTheme="majorHAnsi"/>
          <w:b/>
          <w:bCs/>
          <w:lang w:val="en"/>
        </w:rPr>
      </w:pPr>
      <w:r w:rsidRPr="006977F4">
        <w:rPr>
          <w:rFonts w:asciiTheme="majorHAnsi" w:hAnsiTheme="majorHAnsi"/>
          <w:b/>
          <w:bCs/>
          <w:lang w:val="en"/>
        </w:rPr>
        <w:t>“Can anything ever separate us from Christ’s love? Does it mean he no longer loves us if we have trouble or calamity, or are persecuted, or hungry, or destitute, or in danger, or threatened with death?” (Romans 8:35)</w:t>
      </w:r>
    </w:p>
    <w:p w14:paraId="40DF394B" w14:textId="77777777" w:rsidR="00E515AA" w:rsidRPr="006977F4" w:rsidRDefault="00E515AA" w:rsidP="00E515AA">
      <w:pPr>
        <w:spacing w:line="240" w:lineRule="auto"/>
        <w:ind w:firstLine="360"/>
        <w:rPr>
          <w:rFonts w:asciiTheme="majorHAnsi" w:hAnsiTheme="majorHAnsi"/>
          <w:bCs/>
          <w:lang w:val="en"/>
        </w:rPr>
      </w:pPr>
      <w:r w:rsidRPr="006977F4">
        <w:rPr>
          <w:rFonts w:asciiTheme="majorHAnsi" w:hAnsiTheme="majorHAnsi"/>
          <w:bCs/>
          <w:lang w:val="en"/>
        </w:rPr>
        <w:t>“God, I’ve been anxious about the fact that my car needs a new transmission. I’m not sure how I’m going to get to work this week. But I’m glad that the most important issue in my life is solved. I’m never going to be separated from you. Ever! And I know that these bad circumstances have nothing to do with a lack of love on your part. Help me to cherish your love more than I focus on my lousy circumstances.”</w:t>
      </w:r>
    </w:p>
    <w:p w14:paraId="4EA5D5C0" w14:textId="77777777" w:rsidR="00E515AA" w:rsidRPr="006977F4" w:rsidRDefault="00E515AA" w:rsidP="00E515AA">
      <w:pPr>
        <w:spacing w:line="240" w:lineRule="auto"/>
        <w:ind w:firstLine="360"/>
        <w:rPr>
          <w:rFonts w:asciiTheme="majorHAnsi" w:hAnsiTheme="majorHAnsi"/>
          <w:b/>
          <w:bCs/>
          <w:lang w:val="en"/>
        </w:rPr>
      </w:pPr>
      <w:r w:rsidRPr="006977F4">
        <w:rPr>
          <w:rFonts w:asciiTheme="majorHAnsi" w:hAnsiTheme="majorHAnsi"/>
          <w:b/>
          <w:bCs/>
          <w:lang w:val="en"/>
        </w:rPr>
        <w:lastRenderedPageBreak/>
        <w:t>“As the Scriptures say, ‘For your sake we are killed every day; we are being slaughtered like sheep’” (Romans 8:36).</w:t>
      </w:r>
    </w:p>
    <w:p w14:paraId="4B061472" w14:textId="77777777" w:rsidR="00E515AA" w:rsidRPr="006977F4" w:rsidRDefault="00E515AA" w:rsidP="00E515AA">
      <w:pPr>
        <w:spacing w:line="240" w:lineRule="auto"/>
        <w:ind w:firstLine="360"/>
        <w:rPr>
          <w:rFonts w:asciiTheme="majorHAnsi" w:hAnsiTheme="majorHAnsi"/>
          <w:bCs/>
          <w:lang w:val="en"/>
        </w:rPr>
      </w:pPr>
      <w:r w:rsidRPr="006977F4">
        <w:rPr>
          <w:rFonts w:asciiTheme="majorHAnsi" w:hAnsiTheme="majorHAnsi"/>
          <w:bCs/>
          <w:lang w:val="en"/>
        </w:rPr>
        <w:t>“Thanks that I’m not suffering to the point of death!”</w:t>
      </w:r>
    </w:p>
    <w:p w14:paraId="434B3042" w14:textId="77777777" w:rsidR="00E515AA" w:rsidRPr="006977F4" w:rsidRDefault="00E515AA" w:rsidP="00E515AA">
      <w:pPr>
        <w:spacing w:line="240" w:lineRule="auto"/>
        <w:ind w:firstLine="360"/>
        <w:rPr>
          <w:rFonts w:asciiTheme="majorHAnsi" w:hAnsiTheme="majorHAnsi"/>
          <w:b/>
          <w:bCs/>
          <w:lang w:val="en"/>
        </w:rPr>
      </w:pPr>
      <w:r w:rsidRPr="006977F4">
        <w:rPr>
          <w:rFonts w:asciiTheme="majorHAnsi" w:hAnsiTheme="majorHAnsi"/>
          <w:b/>
          <w:bCs/>
          <w:lang w:val="en"/>
        </w:rPr>
        <w:t>“No, despite all these things, overwhelming victory is ours through Christ, who loved us” (Romans 8:37).</w:t>
      </w:r>
    </w:p>
    <w:p w14:paraId="36871B76" w14:textId="77777777" w:rsidR="00E515AA" w:rsidRPr="006977F4" w:rsidRDefault="00E515AA" w:rsidP="00E515AA">
      <w:pPr>
        <w:spacing w:line="240" w:lineRule="auto"/>
        <w:ind w:firstLine="360"/>
        <w:rPr>
          <w:rFonts w:asciiTheme="majorHAnsi" w:hAnsiTheme="majorHAnsi"/>
          <w:bCs/>
          <w:lang w:val="en"/>
        </w:rPr>
      </w:pPr>
      <w:r w:rsidRPr="006977F4">
        <w:rPr>
          <w:rFonts w:asciiTheme="majorHAnsi" w:hAnsiTheme="majorHAnsi"/>
          <w:bCs/>
          <w:lang w:val="en"/>
        </w:rPr>
        <w:t>“I don’t have overwhelming victory in my life. But I want it! I know that the key to this is Christ’s love. Fill my heart with a new understanding of his love today. Help me to conquer my suffering by accessing the peace and happiness that come from knowing that you love me.”</w:t>
      </w:r>
    </w:p>
    <w:p w14:paraId="78353C48" w14:textId="77777777" w:rsidR="00E515AA" w:rsidRPr="006977F4" w:rsidRDefault="00E515AA" w:rsidP="00E515AA">
      <w:pPr>
        <w:spacing w:line="240" w:lineRule="auto"/>
        <w:ind w:firstLine="360"/>
        <w:rPr>
          <w:rFonts w:asciiTheme="majorHAnsi" w:hAnsiTheme="majorHAnsi"/>
          <w:b/>
          <w:bCs/>
          <w:lang w:val="en"/>
        </w:rPr>
      </w:pPr>
      <w:r w:rsidRPr="006977F4">
        <w:rPr>
          <w:rFonts w:asciiTheme="majorHAnsi" w:hAnsiTheme="majorHAnsi"/>
          <w:b/>
          <w:bCs/>
          <w:lang w:val="en"/>
        </w:rPr>
        <w:t>“And I am convinced that nothing can ever separate us from God’s love. Neither death nor life, neither angels nor demons, neither our fears for today nor our worries about tomorrow—not even the powers of hell can separate us from God’s love. No power in the sky above or in the earth below—indeed, nothing in all creation will ever be able to separate us from the love of God that is revealed in Christ Jesus our Lord” (Romans 8:38-39).</w:t>
      </w:r>
    </w:p>
    <w:p w14:paraId="2D567BC3" w14:textId="77777777" w:rsidR="00E515AA" w:rsidRPr="006977F4" w:rsidRDefault="00E515AA" w:rsidP="00E515AA">
      <w:pPr>
        <w:spacing w:line="240" w:lineRule="auto"/>
        <w:ind w:firstLine="360"/>
        <w:rPr>
          <w:rFonts w:asciiTheme="majorHAnsi" w:hAnsiTheme="majorHAnsi"/>
          <w:bCs/>
          <w:lang w:val="en"/>
        </w:rPr>
      </w:pPr>
      <w:r w:rsidRPr="006977F4">
        <w:rPr>
          <w:rFonts w:asciiTheme="majorHAnsi" w:hAnsiTheme="majorHAnsi"/>
          <w:bCs/>
          <w:lang w:val="en"/>
        </w:rPr>
        <w:t xml:space="preserve">“God, my life is filled with a lot of insecurity. </w:t>
      </w:r>
      <w:proofErr w:type="gramStart"/>
      <w:r w:rsidRPr="006977F4">
        <w:rPr>
          <w:rFonts w:asciiTheme="majorHAnsi" w:hAnsiTheme="majorHAnsi"/>
          <w:bCs/>
          <w:lang w:val="en"/>
        </w:rPr>
        <w:t>Thanks</w:t>
      </w:r>
      <w:proofErr w:type="gramEnd"/>
      <w:r w:rsidRPr="006977F4">
        <w:rPr>
          <w:rFonts w:asciiTheme="majorHAnsi" w:hAnsiTheme="majorHAnsi"/>
          <w:bCs/>
          <w:lang w:val="en"/>
        </w:rPr>
        <w:t xml:space="preserve"> that the most important issues in my life are eternally secure. I’m grateful that I’ll never have to worry about you rejecting me or walking out on me.”</w:t>
      </w:r>
    </w:p>
    <w:p w14:paraId="69D6A701" w14:textId="77777777" w:rsidR="00E515AA" w:rsidRDefault="00E515AA" w:rsidP="00E515AA">
      <w:pPr>
        <w:spacing w:line="240" w:lineRule="auto"/>
        <w:ind w:firstLine="360"/>
        <w:rPr>
          <w:rFonts w:asciiTheme="majorHAnsi" w:hAnsiTheme="majorHAnsi"/>
        </w:rPr>
      </w:pPr>
    </w:p>
    <w:p w14:paraId="6AD1AFEC" w14:textId="77777777" w:rsidR="00E515AA" w:rsidRDefault="00E515AA" w:rsidP="00E515AA">
      <w:pPr>
        <w:pStyle w:val="Heading4"/>
      </w:pPr>
      <w:r>
        <w:t>Your Turn: John 14</w:t>
      </w:r>
    </w:p>
    <w:p w14:paraId="0956D36B" w14:textId="77777777" w:rsidR="00E515AA" w:rsidRPr="002C5363" w:rsidRDefault="00E515AA" w:rsidP="00E515AA">
      <w:pPr>
        <w:spacing w:line="240" w:lineRule="auto"/>
        <w:ind w:firstLine="360"/>
        <w:rPr>
          <w:rFonts w:asciiTheme="majorHAnsi" w:hAnsiTheme="majorHAnsi"/>
          <w:b/>
          <w:bCs/>
        </w:rPr>
      </w:pPr>
      <w:r w:rsidRPr="002C5363">
        <w:rPr>
          <w:rFonts w:asciiTheme="majorHAnsi" w:hAnsiTheme="majorHAnsi"/>
          <w:b/>
          <w:bCs/>
        </w:rPr>
        <w:t>(John 14:1 NIV) “Do not let your hearts be troubled. You believe in God; believe also in me.”</w:t>
      </w:r>
    </w:p>
    <w:p w14:paraId="62F96BE3" w14:textId="77777777" w:rsidR="00E515AA" w:rsidRDefault="00E515AA" w:rsidP="00E515AA">
      <w:pPr>
        <w:spacing w:line="240" w:lineRule="auto"/>
        <w:ind w:firstLine="360"/>
        <w:rPr>
          <w:rFonts w:asciiTheme="majorHAnsi" w:hAnsiTheme="majorHAnsi"/>
        </w:rPr>
      </w:pPr>
    </w:p>
    <w:p w14:paraId="15ACD043" w14:textId="77777777" w:rsidR="00E515AA" w:rsidRPr="006C0BCB" w:rsidRDefault="00E515AA" w:rsidP="00E515AA">
      <w:pPr>
        <w:spacing w:line="240" w:lineRule="auto"/>
        <w:ind w:firstLine="360"/>
        <w:rPr>
          <w:rFonts w:asciiTheme="majorHAnsi" w:hAnsiTheme="majorHAnsi"/>
        </w:rPr>
      </w:pPr>
    </w:p>
    <w:p w14:paraId="21BE6A4A" w14:textId="77777777" w:rsidR="00E515AA" w:rsidRPr="002C5363" w:rsidRDefault="00E515AA" w:rsidP="00E515AA">
      <w:pPr>
        <w:spacing w:line="240" w:lineRule="auto"/>
        <w:ind w:firstLine="360"/>
        <w:rPr>
          <w:rFonts w:asciiTheme="majorHAnsi" w:hAnsiTheme="majorHAnsi"/>
          <w:b/>
          <w:bCs/>
        </w:rPr>
      </w:pPr>
      <w:r w:rsidRPr="002C5363">
        <w:rPr>
          <w:rFonts w:asciiTheme="majorHAnsi" w:hAnsiTheme="majorHAnsi"/>
          <w:b/>
          <w:bCs/>
        </w:rPr>
        <w:t>(John 14:2) “My Father’s house has many rooms; if that were not so, would I have told you that I am going there to prepare a place for you?”</w:t>
      </w:r>
    </w:p>
    <w:p w14:paraId="21006B75" w14:textId="77777777" w:rsidR="00E515AA" w:rsidRDefault="00E515AA" w:rsidP="00E515AA">
      <w:pPr>
        <w:spacing w:line="240" w:lineRule="auto"/>
        <w:ind w:firstLine="360"/>
        <w:rPr>
          <w:rFonts w:asciiTheme="majorHAnsi" w:hAnsiTheme="majorHAnsi"/>
        </w:rPr>
      </w:pPr>
    </w:p>
    <w:p w14:paraId="2827216D" w14:textId="77777777" w:rsidR="00E515AA" w:rsidRDefault="00E515AA" w:rsidP="00E515AA">
      <w:pPr>
        <w:spacing w:line="240" w:lineRule="auto"/>
        <w:ind w:firstLine="360"/>
        <w:rPr>
          <w:rFonts w:asciiTheme="majorHAnsi" w:hAnsiTheme="majorHAnsi"/>
        </w:rPr>
      </w:pPr>
    </w:p>
    <w:p w14:paraId="003A15BD" w14:textId="77777777" w:rsidR="00E515AA" w:rsidRPr="002C5363" w:rsidRDefault="00E515AA" w:rsidP="00E515AA">
      <w:pPr>
        <w:spacing w:line="240" w:lineRule="auto"/>
        <w:ind w:firstLine="360"/>
        <w:rPr>
          <w:rFonts w:asciiTheme="majorHAnsi" w:hAnsiTheme="majorHAnsi"/>
          <w:b/>
          <w:bCs/>
        </w:rPr>
      </w:pPr>
      <w:r w:rsidRPr="002C5363">
        <w:rPr>
          <w:rFonts w:asciiTheme="majorHAnsi" w:hAnsiTheme="majorHAnsi"/>
          <w:b/>
          <w:bCs/>
        </w:rPr>
        <w:t>(John 14:3) “And if I go and prepare a place for you, I will come back and take you to be with me that you also may be where I am.”</w:t>
      </w:r>
    </w:p>
    <w:p w14:paraId="4F609D8B" w14:textId="77777777" w:rsidR="00E515AA" w:rsidRDefault="00E515AA" w:rsidP="00E515AA">
      <w:pPr>
        <w:spacing w:line="240" w:lineRule="auto"/>
        <w:ind w:firstLine="360"/>
        <w:rPr>
          <w:rFonts w:asciiTheme="majorHAnsi" w:hAnsiTheme="majorHAnsi"/>
        </w:rPr>
      </w:pPr>
    </w:p>
    <w:p w14:paraId="4888CBF1" w14:textId="77777777" w:rsidR="00E515AA" w:rsidRDefault="00E515AA" w:rsidP="00E515AA">
      <w:pPr>
        <w:spacing w:line="240" w:lineRule="auto"/>
        <w:ind w:firstLine="360"/>
        <w:rPr>
          <w:rFonts w:asciiTheme="majorHAnsi" w:hAnsiTheme="majorHAnsi"/>
        </w:rPr>
      </w:pPr>
    </w:p>
    <w:p w14:paraId="4304BABC" w14:textId="77777777" w:rsidR="00E515AA" w:rsidRPr="002C5363" w:rsidRDefault="00E515AA" w:rsidP="00E515AA">
      <w:pPr>
        <w:spacing w:line="240" w:lineRule="auto"/>
        <w:ind w:firstLine="360"/>
        <w:rPr>
          <w:rFonts w:asciiTheme="majorHAnsi" w:hAnsiTheme="majorHAnsi"/>
          <w:b/>
          <w:bCs/>
        </w:rPr>
      </w:pPr>
      <w:r w:rsidRPr="002C5363">
        <w:rPr>
          <w:rFonts w:asciiTheme="majorHAnsi" w:hAnsiTheme="majorHAnsi"/>
          <w:b/>
          <w:bCs/>
        </w:rPr>
        <w:t xml:space="preserve">(John 14:4) “You know the way to the place where I am going.” </w:t>
      </w:r>
    </w:p>
    <w:p w14:paraId="277CA480" w14:textId="77777777" w:rsidR="00E515AA" w:rsidRDefault="00E515AA" w:rsidP="00E515AA">
      <w:pPr>
        <w:spacing w:line="240" w:lineRule="auto"/>
        <w:ind w:firstLine="360"/>
        <w:rPr>
          <w:rFonts w:asciiTheme="majorHAnsi" w:hAnsiTheme="majorHAnsi"/>
        </w:rPr>
      </w:pPr>
    </w:p>
    <w:p w14:paraId="73BF930C" w14:textId="77777777" w:rsidR="00E515AA" w:rsidRDefault="00E515AA" w:rsidP="00E515AA">
      <w:pPr>
        <w:spacing w:line="240" w:lineRule="auto"/>
        <w:ind w:firstLine="360"/>
        <w:rPr>
          <w:rFonts w:asciiTheme="majorHAnsi" w:hAnsiTheme="majorHAnsi"/>
        </w:rPr>
      </w:pPr>
    </w:p>
    <w:p w14:paraId="17791751" w14:textId="77777777" w:rsidR="00E515AA" w:rsidRPr="002C5363" w:rsidRDefault="00E515AA" w:rsidP="00E515AA">
      <w:pPr>
        <w:spacing w:line="240" w:lineRule="auto"/>
        <w:ind w:firstLine="360"/>
        <w:rPr>
          <w:rFonts w:asciiTheme="majorHAnsi" w:hAnsiTheme="majorHAnsi"/>
          <w:b/>
          <w:bCs/>
        </w:rPr>
      </w:pPr>
      <w:r w:rsidRPr="002C5363">
        <w:rPr>
          <w:rFonts w:asciiTheme="majorHAnsi" w:hAnsiTheme="majorHAnsi"/>
          <w:b/>
          <w:bCs/>
        </w:rPr>
        <w:t xml:space="preserve">(1 Peter 1:3-4 NLT) All praise to God, the Father of our Lord Jesus Christ. It is by his great mercy that we have been born again, because God raised Jesus Christ </w:t>
      </w:r>
      <w:r w:rsidRPr="002C5363">
        <w:rPr>
          <w:rFonts w:asciiTheme="majorHAnsi" w:hAnsiTheme="majorHAnsi"/>
          <w:b/>
          <w:bCs/>
        </w:rPr>
        <w:lastRenderedPageBreak/>
        <w:t>from the dead. Now we live with great expectation, and we have a priceless inheritance—an inheritance that is kept in heaven for you, pure and undefiled, beyond the reach of change and decay.</w:t>
      </w:r>
    </w:p>
    <w:p w14:paraId="1B803DE5" w14:textId="77777777" w:rsidR="00E515AA" w:rsidRDefault="00E515AA" w:rsidP="00E515AA">
      <w:pPr>
        <w:spacing w:line="240" w:lineRule="auto"/>
        <w:ind w:firstLine="360"/>
        <w:rPr>
          <w:rFonts w:asciiTheme="majorHAnsi" w:hAnsiTheme="majorHAnsi"/>
        </w:rPr>
      </w:pPr>
    </w:p>
    <w:p w14:paraId="21D327E6" w14:textId="77777777" w:rsidR="00E515AA" w:rsidRPr="008D2914" w:rsidRDefault="00E515AA" w:rsidP="00E515AA">
      <w:pPr>
        <w:spacing w:line="240" w:lineRule="auto"/>
        <w:ind w:firstLine="360"/>
        <w:rPr>
          <w:rFonts w:asciiTheme="majorHAnsi" w:hAnsiTheme="majorHAnsi"/>
        </w:rPr>
      </w:pPr>
    </w:p>
    <w:p w14:paraId="3CAE74C0" w14:textId="77777777" w:rsidR="00E515AA" w:rsidRPr="002C5363" w:rsidRDefault="00E515AA" w:rsidP="00E515AA">
      <w:pPr>
        <w:spacing w:line="240" w:lineRule="auto"/>
        <w:ind w:firstLine="360"/>
        <w:rPr>
          <w:rFonts w:asciiTheme="majorHAnsi" w:hAnsiTheme="majorHAnsi"/>
          <w:b/>
          <w:bCs/>
        </w:rPr>
      </w:pPr>
      <w:r w:rsidRPr="002C5363">
        <w:rPr>
          <w:rFonts w:asciiTheme="majorHAnsi" w:hAnsiTheme="majorHAnsi"/>
          <w:b/>
          <w:bCs/>
        </w:rPr>
        <w:t>(1 Peter 1:5) And through your faith, God is protecting you by his power until you receive this salvation, which is ready to be revealed on the last day for all to see.</w:t>
      </w:r>
    </w:p>
    <w:p w14:paraId="0BC1CD8F" w14:textId="77777777" w:rsidR="00E515AA" w:rsidRDefault="00E515AA" w:rsidP="00E515AA">
      <w:pPr>
        <w:spacing w:line="240" w:lineRule="auto"/>
        <w:ind w:firstLine="360"/>
        <w:rPr>
          <w:rFonts w:asciiTheme="majorHAnsi" w:hAnsiTheme="majorHAnsi"/>
        </w:rPr>
      </w:pPr>
    </w:p>
    <w:p w14:paraId="24F79854" w14:textId="77777777" w:rsidR="00E515AA" w:rsidRDefault="00E515AA" w:rsidP="00E515AA">
      <w:pPr>
        <w:spacing w:line="240" w:lineRule="auto"/>
        <w:ind w:firstLine="360"/>
        <w:rPr>
          <w:rFonts w:asciiTheme="majorHAnsi" w:hAnsiTheme="majorHAnsi"/>
        </w:rPr>
      </w:pPr>
    </w:p>
    <w:p w14:paraId="499B9CE4" w14:textId="77777777" w:rsidR="00E515AA" w:rsidRPr="0004520D" w:rsidRDefault="00E515AA" w:rsidP="00E515AA">
      <w:pPr>
        <w:spacing w:line="240" w:lineRule="auto"/>
        <w:ind w:firstLine="360"/>
        <w:rPr>
          <w:rFonts w:asciiTheme="majorHAnsi" w:hAnsiTheme="majorHAnsi"/>
          <w:b/>
          <w:bCs/>
        </w:rPr>
      </w:pPr>
      <w:r w:rsidRPr="0004520D">
        <w:rPr>
          <w:rFonts w:asciiTheme="majorHAnsi" w:hAnsiTheme="majorHAnsi"/>
          <w:b/>
          <w:bCs/>
        </w:rPr>
        <w:t>(1 Peter 1:6) So be truly glad. There is wonderful joy ahead, even though you must endure many trials for a little while.</w:t>
      </w:r>
    </w:p>
    <w:p w14:paraId="71DEB084" w14:textId="77777777" w:rsidR="00E515AA" w:rsidRDefault="00E515AA" w:rsidP="00E515AA">
      <w:pPr>
        <w:spacing w:line="240" w:lineRule="auto"/>
        <w:ind w:firstLine="360"/>
        <w:rPr>
          <w:rFonts w:asciiTheme="majorHAnsi" w:hAnsiTheme="majorHAnsi"/>
        </w:rPr>
      </w:pPr>
    </w:p>
    <w:p w14:paraId="0726A20E" w14:textId="77777777" w:rsidR="00E515AA" w:rsidRDefault="00E515AA" w:rsidP="00E515AA">
      <w:pPr>
        <w:spacing w:line="240" w:lineRule="auto"/>
        <w:ind w:firstLine="360"/>
        <w:rPr>
          <w:rFonts w:asciiTheme="majorHAnsi" w:hAnsiTheme="majorHAnsi"/>
        </w:rPr>
      </w:pPr>
    </w:p>
    <w:p w14:paraId="7023AE5A" w14:textId="77777777" w:rsidR="00E515AA" w:rsidRPr="0004520D" w:rsidRDefault="00E515AA" w:rsidP="00E515AA">
      <w:pPr>
        <w:spacing w:line="240" w:lineRule="auto"/>
        <w:ind w:firstLine="360"/>
        <w:rPr>
          <w:rFonts w:asciiTheme="majorHAnsi" w:hAnsiTheme="majorHAnsi"/>
          <w:b/>
          <w:bCs/>
        </w:rPr>
      </w:pPr>
      <w:r w:rsidRPr="0004520D">
        <w:rPr>
          <w:rFonts w:asciiTheme="majorHAnsi" w:hAnsiTheme="majorHAnsi"/>
          <w:b/>
          <w:bCs/>
        </w:rPr>
        <w:t xml:space="preserve">(1 Peter 1:7) These trials will show that your faith is genuine. It is being tested as fire tests and purifies gold—though your faith is far more precious than mere gold. </w:t>
      </w:r>
      <w:proofErr w:type="gramStart"/>
      <w:r w:rsidRPr="0004520D">
        <w:rPr>
          <w:rFonts w:asciiTheme="majorHAnsi" w:hAnsiTheme="majorHAnsi"/>
          <w:b/>
          <w:bCs/>
        </w:rPr>
        <w:t>So</w:t>
      </w:r>
      <w:proofErr w:type="gramEnd"/>
      <w:r w:rsidRPr="0004520D">
        <w:rPr>
          <w:rFonts w:asciiTheme="majorHAnsi" w:hAnsiTheme="majorHAnsi"/>
          <w:b/>
          <w:bCs/>
        </w:rPr>
        <w:t xml:space="preserve"> when your faith remains strong through many trials, it will bring you much praise and glory and honor on the day when Jesus Christ is revealed to the whole world.</w:t>
      </w:r>
    </w:p>
    <w:p w14:paraId="23E4A689" w14:textId="77777777" w:rsidR="00E515AA" w:rsidRDefault="00E515AA" w:rsidP="00E515AA">
      <w:pPr>
        <w:spacing w:line="240" w:lineRule="auto"/>
        <w:ind w:firstLine="360"/>
        <w:rPr>
          <w:rFonts w:asciiTheme="majorHAnsi" w:hAnsiTheme="majorHAnsi"/>
        </w:rPr>
      </w:pPr>
    </w:p>
    <w:p w14:paraId="15D5A8B8" w14:textId="3B9BDBBD" w:rsidR="00636439" w:rsidRDefault="00636439">
      <w:pPr>
        <w:rPr>
          <w:rFonts w:asciiTheme="majorHAnsi" w:hAnsiTheme="majorHAnsi"/>
        </w:rPr>
      </w:pPr>
      <w:r>
        <w:rPr>
          <w:rFonts w:asciiTheme="majorHAnsi" w:hAnsiTheme="majorHAnsi"/>
        </w:rPr>
        <w:br w:type="page"/>
      </w:r>
    </w:p>
    <w:p w14:paraId="6549C829" w14:textId="77777777" w:rsidR="00E515AA" w:rsidRDefault="00E515AA" w:rsidP="00E515AA">
      <w:pPr>
        <w:spacing w:line="240" w:lineRule="auto"/>
        <w:ind w:firstLine="360"/>
        <w:rPr>
          <w:rFonts w:asciiTheme="majorHAnsi" w:hAnsiTheme="majorHAnsi"/>
        </w:rPr>
      </w:pPr>
    </w:p>
    <w:p w14:paraId="5970EBD2" w14:textId="36462F3A" w:rsidR="002E594E" w:rsidRDefault="002E594E" w:rsidP="002E594E">
      <w:pPr>
        <w:pStyle w:val="Heading1"/>
      </w:pPr>
      <w:bookmarkStart w:id="10" w:name="_Toc232122480"/>
      <w:r>
        <w:t xml:space="preserve">Episode </w:t>
      </w:r>
      <w:r>
        <w:t>10</w:t>
      </w:r>
      <w:r>
        <w:t xml:space="preserve">: </w:t>
      </w:r>
      <w:r>
        <w:t>Eternal Rewards (Part 1)</w:t>
      </w:r>
      <w:bookmarkEnd w:id="10"/>
    </w:p>
    <w:p w14:paraId="5AC7B22E" w14:textId="77777777" w:rsidR="00F55A69" w:rsidRDefault="00F55A69" w:rsidP="00F55A69">
      <w:pPr>
        <w:spacing w:line="240" w:lineRule="auto"/>
        <w:ind w:firstLine="360"/>
        <w:rPr>
          <w:rFonts w:asciiTheme="majorHAnsi" w:hAnsiTheme="majorHAnsi"/>
        </w:rPr>
      </w:pPr>
    </w:p>
    <w:p w14:paraId="3A0B7E0E" w14:textId="77777777" w:rsidR="00F55A69" w:rsidRPr="009E71C2" w:rsidRDefault="00F55A69" w:rsidP="00F55A69">
      <w:pPr>
        <w:pStyle w:val="Heading4"/>
      </w:pPr>
      <w:r w:rsidRPr="009E71C2">
        <w:t>Are eternal rewards biblical?</w:t>
      </w:r>
    </w:p>
    <w:p w14:paraId="65EFB5C7" w14:textId="77777777" w:rsidR="00F55A69" w:rsidRPr="009E71C2" w:rsidRDefault="00F55A69" w:rsidP="00F55A69">
      <w:pPr>
        <w:spacing w:line="240" w:lineRule="auto"/>
        <w:ind w:firstLine="360"/>
        <w:rPr>
          <w:rFonts w:asciiTheme="majorHAnsi" w:hAnsiTheme="majorHAnsi"/>
        </w:rPr>
      </w:pPr>
      <w:r w:rsidRPr="009E71C2">
        <w:rPr>
          <w:rFonts w:asciiTheme="majorHAnsi" w:hAnsiTheme="majorHAnsi"/>
        </w:rPr>
        <w:t>(Mt. 16:27) The Son of Man… will reward each person</w:t>
      </w:r>
      <w:r>
        <w:rPr>
          <w:rFonts w:asciiTheme="majorHAnsi" w:hAnsiTheme="majorHAnsi"/>
        </w:rPr>
        <w:t xml:space="preserve"> </w:t>
      </w:r>
      <w:r w:rsidRPr="009E71C2">
        <w:rPr>
          <w:rFonts w:asciiTheme="majorHAnsi" w:hAnsiTheme="majorHAnsi"/>
        </w:rPr>
        <w:t>according to what they have done.</w:t>
      </w:r>
    </w:p>
    <w:p w14:paraId="381D7334" w14:textId="77777777" w:rsidR="00F55A69" w:rsidRDefault="00F55A69" w:rsidP="00F55A69">
      <w:pPr>
        <w:spacing w:line="240" w:lineRule="auto"/>
        <w:ind w:firstLine="360"/>
        <w:rPr>
          <w:rFonts w:asciiTheme="majorHAnsi" w:hAnsiTheme="majorHAnsi"/>
        </w:rPr>
      </w:pPr>
      <w:r w:rsidRPr="009E71C2">
        <w:rPr>
          <w:rFonts w:asciiTheme="majorHAnsi" w:hAnsiTheme="majorHAnsi"/>
        </w:rPr>
        <w:t>(Rev. 22:12) Look, I am coming soon!</w:t>
      </w:r>
      <w:r>
        <w:rPr>
          <w:rFonts w:asciiTheme="majorHAnsi" w:hAnsiTheme="majorHAnsi"/>
        </w:rPr>
        <w:t xml:space="preserve"> </w:t>
      </w:r>
      <w:r w:rsidRPr="009E71C2">
        <w:rPr>
          <w:rFonts w:asciiTheme="majorHAnsi" w:hAnsiTheme="majorHAnsi"/>
        </w:rPr>
        <w:t>My reward is with me.</w:t>
      </w:r>
      <w:r>
        <w:rPr>
          <w:rFonts w:asciiTheme="majorHAnsi" w:hAnsiTheme="majorHAnsi"/>
        </w:rPr>
        <w:t xml:space="preserve"> </w:t>
      </w:r>
      <w:r w:rsidRPr="009E71C2">
        <w:rPr>
          <w:rFonts w:asciiTheme="majorHAnsi" w:hAnsiTheme="majorHAnsi"/>
        </w:rPr>
        <w:t xml:space="preserve">I will </w:t>
      </w:r>
      <w:proofErr w:type="gramStart"/>
      <w:r w:rsidRPr="009E71C2">
        <w:rPr>
          <w:rFonts w:asciiTheme="majorHAnsi" w:hAnsiTheme="majorHAnsi"/>
        </w:rPr>
        <w:t>give to</w:t>
      </w:r>
      <w:proofErr w:type="gramEnd"/>
      <w:r w:rsidRPr="009E71C2">
        <w:rPr>
          <w:rFonts w:asciiTheme="majorHAnsi" w:hAnsiTheme="majorHAnsi"/>
        </w:rPr>
        <w:t xml:space="preserve"> each person</w:t>
      </w:r>
      <w:r>
        <w:rPr>
          <w:rFonts w:asciiTheme="majorHAnsi" w:hAnsiTheme="majorHAnsi"/>
        </w:rPr>
        <w:t xml:space="preserve"> </w:t>
      </w:r>
      <w:r w:rsidRPr="009E71C2">
        <w:rPr>
          <w:rFonts w:asciiTheme="majorHAnsi" w:hAnsiTheme="majorHAnsi"/>
        </w:rPr>
        <w:t>according to what they have done.</w:t>
      </w:r>
    </w:p>
    <w:p w14:paraId="5CD9588C" w14:textId="77777777" w:rsidR="00F55A69" w:rsidRPr="009E71C2" w:rsidRDefault="00F55A69" w:rsidP="00F55A69">
      <w:pPr>
        <w:spacing w:line="240" w:lineRule="auto"/>
        <w:ind w:firstLine="360"/>
        <w:rPr>
          <w:rFonts w:asciiTheme="majorHAnsi" w:hAnsiTheme="majorHAnsi"/>
        </w:rPr>
      </w:pPr>
      <w:r w:rsidRPr="009E71C2">
        <w:rPr>
          <w:rFonts w:asciiTheme="majorHAnsi" w:hAnsiTheme="majorHAnsi"/>
        </w:rPr>
        <w:t>(Mt. 19:30) Many who are first will be last,</w:t>
      </w:r>
      <w:r>
        <w:rPr>
          <w:rFonts w:asciiTheme="majorHAnsi" w:hAnsiTheme="majorHAnsi"/>
        </w:rPr>
        <w:t xml:space="preserve"> </w:t>
      </w:r>
      <w:r w:rsidRPr="009E71C2">
        <w:rPr>
          <w:rFonts w:asciiTheme="majorHAnsi" w:hAnsiTheme="majorHAnsi"/>
        </w:rPr>
        <w:t>and many who are last will be first.</w:t>
      </w:r>
    </w:p>
    <w:p w14:paraId="1926D7B7" w14:textId="77777777" w:rsidR="00F55A69" w:rsidRPr="009E71C2" w:rsidRDefault="00F55A69" w:rsidP="00F55A69">
      <w:pPr>
        <w:spacing w:line="240" w:lineRule="auto"/>
        <w:ind w:left="720" w:firstLine="360"/>
        <w:rPr>
          <w:rFonts w:asciiTheme="majorHAnsi" w:hAnsiTheme="majorHAnsi"/>
        </w:rPr>
      </w:pPr>
      <w:r w:rsidRPr="009E71C2">
        <w:rPr>
          <w:rFonts w:asciiTheme="majorHAnsi" w:hAnsiTheme="majorHAnsi"/>
        </w:rPr>
        <w:t>cf. Matthew 20:16; Mark 10:31; Luke 13:30</w:t>
      </w:r>
    </w:p>
    <w:p w14:paraId="022E4DB1" w14:textId="77777777" w:rsidR="00F55A69" w:rsidRPr="009E71C2" w:rsidRDefault="00F55A69" w:rsidP="00F55A69">
      <w:pPr>
        <w:spacing w:line="240" w:lineRule="auto"/>
        <w:ind w:left="720" w:firstLine="360"/>
        <w:rPr>
          <w:rFonts w:asciiTheme="majorHAnsi" w:hAnsiTheme="majorHAnsi"/>
        </w:rPr>
      </w:pPr>
      <w:r w:rsidRPr="009E71C2">
        <w:rPr>
          <w:rFonts w:asciiTheme="majorHAnsi" w:hAnsiTheme="majorHAnsi"/>
        </w:rPr>
        <w:t>This refers to the next life—not this life.</w:t>
      </w:r>
    </w:p>
    <w:p w14:paraId="45673A58" w14:textId="77777777" w:rsidR="00F55A69" w:rsidRPr="009E71C2" w:rsidRDefault="00F55A69" w:rsidP="00F55A69">
      <w:pPr>
        <w:spacing w:line="240" w:lineRule="auto"/>
        <w:ind w:firstLine="360"/>
        <w:rPr>
          <w:rFonts w:asciiTheme="majorHAnsi" w:hAnsiTheme="majorHAnsi"/>
        </w:rPr>
      </w:pPr>
      <w:r w:rsidRPr="009E71C2">
        <w:rPr>
          <w:rFonts w:asciiTheme="majorHAnsi" w:hAnsiTheme="majorHAnsi"/>
        </w:rPr>
        <w:t>(1 Cor. 3:14-15) If any man’s work which he has built on it remains, he will receive a reward.</w:t>
      </w:r>
      <w:r>
        <w:rPr>
          <w:rFonts w:asciiTheme="majorHAnsi" w:hAnsiTheme="majorHAnsi"/>
        </w:rPr>
        <w:t xml:space="preserve"> </w:t>
      </w:r>
      <w:r w:rsidRPr="009E71C2">
        <w:rPr>
          <w:rFonts w:asciiTheme="majorHAnsi" w:hAnsiTheme="majorHAnsi"/>
        </w:rPr>
        <w:t>If any man’s work is burned up, he will suffer loss.”</w:t>
      </w:r>
    </w:p>
    <w:p w14:paraId="243620E8" w14:textId="77777777" w:rsidR="00F55A69" w:rsidRDefault="00F55A69" w:rsidP="00F55A69">
      <w:pPr>
        <w:spacing w:line="240" w:lineRule="auto"/>
        <w:ind w:left="720" w:firstLine="360"/>
        <w:rPr>
          <w:rFonts w:asciiTheme="majorHAnsi" w:hAnsiTheme="majorHAnsi"/>
        </w:rPr>
      </w:pPr>
      <w:r w:rsidRPr="009E71C2">
        <w:rPr>
          <w:rFonts w:asciiTheme="majorHAnsi" w:hAnsiTheme="majorHAnsi"/>
        </w:rPr>
        <w:t>“Reward” and “loss” are eternal.</w:t>
      </w:r>
    </w:p>
    <w:p w14:paraId="4B993414" w14:textId="77777777" w:rsidR="00F55A69" w:rsidRPr="006200DB" w:rsidRDefault="00F55A69" w:rsidP="00F55A69">
      <w:pPr>
        <w:spacing w:line="240" w:lineRule="auto"/>
        <w:ind w:firstLine="360"/>
        <w:rPr>
          <w:rFonts w:asciiTheme="majorHAnsi" w:hAnsiTheme="majorHAnsi"/>
        </w:rPr>
      </w:pPr>
      <w:r w:rsidRPr="006200DB">
        <w:rPr>
          <w:rFonts w:asciiTheme="majorHAnsi" w:hAnsiTheme="majorHAnsi"/>
        </w:rPr>
        <w:t>The “crown” (</w:t>
      </w:r>
      <w:proofErr w:type="spellStart"/>
      <w:r w:rsidRPr="006200DB">
        <w:rPr>
          <w:rFonts w:asciiTheme="majorHAnsi" w:hAnsiTheme="majorHAnsi"/>
          <w:i/>
          <w:iCs/>
        </w:rPr>
        <w:t>stephanos</w:t>
      </w:r>
      <w:proofErr w:type="spellEnd"/>
      <w:r w:rsidRPr="006200DB">
        <w:rPr>
          <w:rFonts w:asciiTheme="majorHAnsi" w:hAnsiTheme="majorHAnsi"/>
        </w:rPr>
        <w:t>) is the victor’s wreath—not the royal crown (</w:t>
      </w:r>
      <w:proofErr w:type="spellStart"/>
      <w:r w:rsidRPr="006200DB">
        <w:rPr>
          <w:rFonts w:asciiTheme="majorHAnsi" w:hAnsiTheme="majorHAnsi"/>
          <w:i/>
          <w:iCs/>
        </w:rPr>
        <w:t>diad</w:t>
      </w:r>
      <w:r w:rsidRPr="006200DB">
        <w:rPr>
          <w:rFonts w:ascii="Calibri" w:hAnsi="Calibri" w:cs="Calibri"/>
          <w:i/>
          <w:iCs/>
        </w:rPr>
        <w:t>ē</w:t>
      </w:r>
      <w:r w:rsidRPr="006200DB">
        <w:rPr>
          <w:rFonts w:asciiTheme="majorHAnsi" w:hAnsiTheme="majorHAnsi"/>
          <w:i/>
          <w:iCs/>
        </w:rPr>
        <w:t>ma</w:t>
      </w:r>
      <w:proofErr w:type="spellEnd"/>
      <w:r w:rsidRPr="006200DB">
        <w:rPr>
          <w:rFonts w:asciiTheme="majorHAnsi" w:hAnsiTheme="majorHAnsi"/>
        </w:rPr>
        <w:t>).</w:t>
      </w:r>
    </w:p>
    <w:p w14:paraId="4F6FCE43" w14:textId="77777777" w:rsidR="00F55A69" w:rsidRDefault="00F55A69" w:rsidP="00F55A69">
      <w:pPr>
        <w:spacing w:line="240" w:lineRule="auto"/>
        <w:ind w:left="720" w:firstLine="360"/>
        <w:rPr>
          <w:rFonts w:asciiTheme="majorHAnsi" w:hAnsiTheme="majorHAnsi"/>
        </w:rPr>
      </w:pPr>
      <w:r w:rsidRPr="006200DB">
        <w:rPr>
          <w:rFonts w:asciiTheme="majorHAnsi" w:hAnsiTheme="majorHAnsi"/>
        </w:rPr>
        <w:t>1 Corinthians 9:25; 2 Timothy 4:8; James 1:12; 1 Peter 5:4</w:t>
      </w:r>
    </w:p>
    <w:p w14:paraId="0F48C8DE" w14:textId="77777777" w:rsidR="00F55A69" w:rsidRDefault="00F55A69" w:rsidP="00F55A69">
      <w:pPr>
        <w:spacing w:line="240" w:lineRule="auto"/>
        <w:jc w:val="center"/>
        <w:rPr>
          <w:rFonts w:asciiTheme="majorHAnsi" w:hAnsiTheme="majorHAnsi"/>
        </w:rPr>
      </w:pPr>
      <w:r w:rsidRPr="00CE6FC5">
        <w:rPr>
          <w:rFonts w:asciiTheme="majorHAnsi" w:hAnsiTheme="majorHAnsi"/>
          <w:noProof/>
        </w:rPr>
        <w:drawing>
          <wp:inline distT="0" distB="0" distL="0" distR="0" wp14:anchorId="59571AAA" wp14:editId="7DA6CAFD">
            <wp:extent cx="3660999" cy="2058465"/>
            <wp:effectExtent l="0" t="0" r="0" b="0"/>
            <wp:docPr id="522583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83863" name=""/>
                    <pic:cNvPicPr/>
                  </pic:nvPicPr>
                  <pic:blipFill>
                    <a:blip r:embed="rId16"/>
                    <a:stretch>
                      <a:fillRect/>
                    </a:stretch>
                  </pic:blipFill>
                  <pic:spPr>
                    <a:xfrm>
                      <a:off x="0" y="0"/>
                      <a:ext cx="3689433" cy="2074452"/>
                    </a:xfrm>
                    <a:prstGeom prst="rect">
                      <a:avLst/>
                    </a:prstGeom>
                  </pic:spPr>
                </pic:pic>
              </a:graphicData>
            </a:graphic>
          </wp:inline>
        </w:drawing>
      </w:r>
    </w:p>
    <w:p w14:paraId="764EAF08" w14:textId="77777777" w:rsidR="00F55A69" w:rsidRDefault="00F55A69" w:rsidP="00F55A69">
      <w:pPr>
        <w:spacing w:line="240" w:lineRule="auto"/>
        <w:ind w:firstLine="360"/>
        <w:rPr>
          <w:rFonts w:asciiTheme="majorHAnsi" w:hAnsiTheme="majorHAnsi"/>
        </w:rPr>
      </w:pPr>
    </w:p>
    <w:p w14:paraId="439DC390" w14:textId="77777777" w:rsidR="00F55A69" w:rsidRPr="008C23A2" w:rsidRDefault="00F55A69" w:rsidP="00F55A69">
      <w:pPr>
        <w:pStyle w:val="Heading4"/>
      </w:pPr>
      <w:r w:rsidRPr="008C23A2">
        <w:t>Are eternal rewards selfish?</w:t>
      </w:r>
    </w:p>
    <w:p w14:paraId="16643652" w14:textId="77777777" w:rsidR="00F55A69" w:rsidRPr="008C23A2" w:rsidRDefault="00F55A69" w:rsidP="00F55A69">
      <w:pPr>
        <w:spacing w:line="240" w:lineRule="auto"/>
        <w:ind w:firstLine="360"/>
        <w:rPr>
          <w:rFonts w:asciiTheme="majorHAnsi" w:hAnsiTheme="majorHAnsi"/>
        </w:rPr>
      </w:pPr>
      <w:r w:rsidRPr="008C23A2">
        <w:rPr>
          <w:rFonts w:asciiTheme="majorHAnsi" w:hAnsiTheme="majorHAnsi"/>
        </w:rPr>
        <w:t>(1) Not all self-interest is selfish.</w:t>
      </w:r>
    </w:p>
    <w:p w14:paraId="1D849473" w14:textId="77777777" w:rsidR="00F55A69" w:rsidRPr="008C23A2" w:rsidRDefault="00F55A69" w:rsidP="00F55A69">
      <w:pPr>
        <w:spacing w:line="240" w:lineRule="auto"/>
        <w:ind w:left="720" w:firstLine="360"/>
        <w:rPr>
          <w:rFonts w:asciiTheme="majorHAnsi" w:hAnsiTheme="majorHAnsi"/>
        </w:rPr>
      </w:pPr>
      <w:r w:rsidRPr="008C23A2">
        <w:rPr>
          <w:rFonts w:asciiTheme="majorHAnsi" w:hAnsiTheme="majorHAnsi"/>
        </w:rPr>
        <w:t>e.g. breathing air, drinking water, marriage, children, etc.</w:t>
      </w:r>
    </w:p>
    <w:p w14:paraId="023FBD26" w14:textId="77777777" w:rsidR="00F55A69" w:rsidRPr="008C23A2" w:rsidRDefault="00F55A69" w:rsidP="00F55A69">
      <w:pPr>
        <w:spacing w:line="240" w:lineRule="auto"/>
        <w:ind w:left="720" w:firstLine="360"/>
        <w:rPr>
          <w:rFonts w:asciiTheme="majorHAnsi" w:hAnsiTheme="majorHAnsi"/>
        </w:rPr>
      </w:pPr>
      <w:r w:rsidRPr="008C23A2">
        <w:rPr>
          <w:rFonts w:asciiTheme="majorHAnsi" w:hAnsiTheme="majorHAnsi"/>
        </w:rPr>
        <w:t>God doesn’t have a lack of resources.</w:t>
      </w:r>
    </w:p>
    <w:p w14:paraId="62480536" w14:textId="77777777" w:rsidR="00F55A69" w:rsidRPr="008C23A2" w:rsidRDefault="00F55A69" w:rsidP="00F55A69">
      <w:pPr>
        <w:spacing w:line="240" w:lineRule="auto"/>
        <w:ind w:left="720" w:firstLine="360"/>
        <w:rPr>
          <w:rFonts w:asciiTheme="majorHAnsi" w:hAnsiTheme="majorHAnsi"/>
        </w:rPr>
      </w:pPr>
      <w:r w:rsidRPr="008C23A2">
        <w:rPr>
          <w:rFonts w:asciiTheme="majorHAnsi" w:hAnsiTheme="majorHAnsi"/>
        </w:rPr>
        <w:t>You can’t outgive God (Mark 10:29-31).</w:t>
      </w:r>
    </w:p>
    <w:p w14:paraId="7FFCE17A" w14:textId="77777777" w:rsidR="00F55A69" w:rsidRPr="008C23A2" w:rsidRDefault="00F55A69" w:rsidP="00F55A69">
      <w:pPr>
        <w:spacing w:line="240" w:lineRule="auto"/>
        <w:ind w:firstLine="360"/>
        <w:rPr>
          <w:rFonts w:asciiTheme="majorHAnsi" w:hAnsiTheme="majorHAnsi"/>
        </w:rPr>
      </w:pPr>
      <w:r w:rsidRPr="008C23A2">
        <w:rPr>
          <w:rFonts w:asciiTheme="majorHAnsi" w:hAnsiTheme="majorHAnsi"/>
        </w:rPr>
        <w:lastRenderedPageBreak/>
        <w:t>(2) It’s prideful to refuse free gifts.</w:t>
      </w:r>
    </w:p>
    <w:p w14:paraId="2362F5A4" w14:textId="77777777" w:rsidR="00F55A69" w:rsidRDefault="00F55A69" w:rsidP="00F55A69">
      <w:pPr>
        <w:spacing w:line="240" w:lineRule="auto"/>
        <w:ind w:firstLine="360"/>
        <w:rPr>
          <w:rFonts w:asciiTheme="majorHAnsi" w:hAnsiTheme="majorHAnsi"/>
        </w:rPr>
      </w:pPr>
      <w:r w:rsidRPr="008C23A2">
        <w:rPr>
          <w:rFonts w:asciiTheme="majorHAnsi" w:hAnsiTheme="majorHAnsi"/>
        </w:rPr>
        <w:t>(3) Eternal rewards keep us from selfishness in this life.</w:t>
      </w:r>
    </w:p>
    <w:p w14:paraId="267652D8" w14:textId="77777777" w:rsidR="00F55A69" w:rsidRDefault="00F55A69" w:rsidP="00F55A69">
      <w:pPr>
        <w:spacing w:line="240" w:lineRule="auto"/>
        <w:ind w:firstLine="360"/>
        <w:rPr>
          <w:rFonts w:asciiTheme="majorHAnsi" w:hAnsiTheme="majorHAnsi"/>
        </w:rPr>
      </w:pPr>
    </w:p>
    <w:p w14:paraId="24550023" w14:textId="77777777" w:rsidR="00F55A69" w:rsidRPr="008C23A2" w:rsidRDefault="00F55A69" w:rsidP="00F55A69">
      <w:pPr>
        <w:pStyle w:val="Heading4"/>
      </w:pPr>
      <w:r w:rsidRPr="008C23A2">
        <w:t>Why should we invest in eternity?</w:t>
      </w:r>
    </w:p>
    <w:p w14:paraId="6BF3061F" w14:textId="77777777" w:rsidR="00F55A69" w:rsidRPr="008C23A2" w:rsidRDefault="00F55A69" w:rsidP="00F55A69">
      <w:pPr>
        <w:spacing w:line="240" w:lineRule="auto"/>
        <w:ind w:firstLine="360"/>
        <w:rPr>
          <w:rFonts w:asciiTheme="majorHAnsi" w:hAnsiTheme="majorHAnsi"/>
        </w:rPr>
      </w:pPr>
      <w:r w:rsidRPr="008C23A2">
        <w:rPr>
          <w:rFonts w:asciiTheme="majorHAnsi" w:hAnsiTheme="majorHAnsi"/>
        </w:rPr>
        <w:t>(1) It is the only intelligent investment.</w:t>
      </w:r>
    </w:p>
    <w:p w14:paraId="653EB112" w14:textId="77777777" w:rsidR="00F55A69" w:rsidRPr="007B597E" w:rsidRDefault="00F55A69" w:rsidP="00F55A69">
      <w:pPr>
        <w:spacing w:line="240" w:lineRule="auto"/>
        <w:ind w:left="720" w:firstLine="360"/>
        <w:rPr>
          <w:rFonts w:asciiTheme="majorHAnsi" w:hAnsiTheme="majorHAnsi"/>
        </w:rPr>
      </w:pPr>
      <w:r w:rsidRPr="007B597E">
        <w:rPr>
          <w:rFonts w:asciiTheme="majorHAnsi" w:hAnsiTheme="majorHAnsi"/>
        </w:rPr>
        <w:t>“True riches” (Lk. 16:11).</w:t>
      </w:r>
    </w:p>
    <w:p w14:paraId="311BE944" w14:textId="77777777" w:rsidR="00F55A69" w:rsidRPr="007B597E" w:rsidRDefault="00F55A69" w:rsidP="00F55A69">
      <w:pPr>
        <w:spacing w:line="240" w:lineRule="auto"/>
        <w:ind w:left="720" w:firstLine="360"/>
        <w:rPr>
          <w:rFonts w:asciiTheme="majorHAnsi" w:hAnsiTheme="majorHAnsi"/>
        </w:rPr>
      </w:pPr>
      <w:r w:rsidRPr="007B597E">
        <w:rPr>
          <w:rFonts w:asciiTheme="majorHAnsi" w:hAnsiTheme="majorHAnsi"/>
        </w:rPr>
        <w:t>“Treasures in heaven” (Mt. 6:20).</w:t>
      </w:r>
    </w:p>
    <w:p w14:paraId="16D0947F" w14:textId="77777777" w:rsidR="00F55A69" w:rsidRPr="007B597E" w:rsidRDefault="00F55A69" w:rsidP="00F55A69">
      <w:pPr>
        <w:spacing w:line="240" w:lineRule="auto"/>
        <w:ind w:left="720" w:firstLine="360"/>
        <w:rPr>
          <w:rFonts w:asciiTheme="majorHAnsi" w:hAnsiTheme="majorHAnsi"/>
        </w:rPr>
      </w:pPr>
      <w:r w:rsidRPr="007B597E">
        <w:rPr>
          <w:rFonts w:asciiTheme="majorHAnsi" w:hAnsiTheme="majorHAnsi"/>
        </w:rPr>
        <w:t>“Make yourselves money belts” (Lk. 12:33).</w:t>
      </w:r>
    </w:p>
    <w:p w14:paraId="5ADD87DA" w14:textId="77777777" w:rsidR="00F55A69" w:rsidRPr="007B597E" w:rsidRDefault="00F55A69" w:rsidP="00F55A69">
      <w:pPr>
        <w:spacing w:line="240" w:lineRule="auto"/>
        <w:ind w:left="720" w:firstLine="360"/>
        <w:rPr>
          <w:rFonts w:asciiTheme="majorHAnsi" w:hAnsiTheme="majorHAnsi"/>
        </w:rPr>
      </w:pPr>
      <w:r w:rsidRPr="007B597E">
        <w:rPr>
          <w:rFonts w:asciiTheme="majorHAnsi" w:hAnsiTheme="majorHAnsi"/>
        </w:rPr>
        <w:t>“The profit which increases to your account” (Phil. 4:17).</w:t>
      </w:r>
    </w:p>
    <w:p w14:paraId="7FB1AD7A" w14:textId="77777777" w:rsidR="00F55A69" w:rsidRDefault="00F55A69" w:rsidP="00F55A69">
      <w:pPr>
        <w:spacing w:line="240" w:lineRule="auto"/>
        <w:ind w:left="720" w:firstLine="360"/>
        <w:rPr>
          <w:rFonts w:asciiTheme="majorHAnsi" w:hAnsiTheme="majorHAnsi"/>
        </w:rPr>
      </w:pPr>
      <w:r w:rsidRPr="007B597E">
        <w:rPr>
          <w:rFonts w:asciiTheme="majorHAnsi" w:hAnsiTheme="majorHAnsi"/>
        </w:rPr>
        <w:t>“Storing up for themselves the treasure of a good foundation for the future” (1 Tim. 6:19).</w:t>
      </w:r>
    </w:p>
    <w:p w14:paraId="5E59281D" w14:textId="77777777" w:rsidR="00F55A69" w:rsidRPr="008C23A2" w:rsidRDefault="00F55A69" w:rsidP="00F55A69">
      <w:pPr>
        <w:spacing w:line="240" w:lineRule="auto"/>
        <w:ind w:left="720" w:firstLine="360"/>
        <w:rPr>
          <w:rFonts w:asciiTheme="majorHAnsi" w:hAnsiTheme="majorHAnsi"/>
        </w:rPr>
      </w:pPr>
    </w:p>
    <w:p w14:paraId="1D64D80C" w14:textId="77777777" w:rsidR="00F55A69" w:rsidRPr="008C23A2" w:rsidRDefault="00F55A69" w:rsidP="00F55A69">
      <w:pPr>
        <w:spacing w:line="240" w:lineRule="auto"/>
        <w:ind w:firstLine="360"/>
        <w:rPr>
          <w:rFonts w:asciiTheme="majorHAnsi" w:hAnsiTheme="majorHAnsi"/>
        </w:rPr>
      </w:pPr>
      <w:r w:rsidRPr="008C23A2">
        <w:rPr>
          <w:rFonts w:asciiTheme="majorHAnsi" w:hAnsiTheme="majorHAnsi"/>
        </w:rPr>
        <w:t>(2) It focuses our values on people—not possessions, pleasure, or prestige.</w:t>
      </w:r>
    </w:p>
    <w:p w14:paraId="40C11356" w14:textId="77777777" w:rsidR="00F55A69" w:rsidRDefault="00F55A69" w:rsidP="00F55A69">
      <w:pPr>
        <w:spacing w:line="240" w:lineRule="auto"/>
        <w:ind w:left="720" w:firstLine="360"/>
        <w:rPr>
          <w:rFonts w:asciiTheme="majorHAnsi" w:hAnsiTheme="majorHAnsi"/>
        </w:rPr>
      </w:pPr>
      <w:r w:rsidRPr="008C23A2">
        <w:rPr>
          <w:rFonts w:asciiTheme="majorHAnsi" w:hAnsiTheme="majorHAnsi"/>
        </w:rPr>
        <w:t>1 Thessalonians 2:19-20; 1 John 2:15-17; Revelation 21:21</w:t>
      </w:r>
    </w:p>
    <w:p w14:paraId="4A0F8EF3" w14:textId="77777777" w:rsidR="00F55A69" w:rsidRDefault="00F55A69" w:rsidP="00F55A69">
      <w:pPr>
        <w:spacing w:line="240" w:lineRule="auto"/>
        <w:ind w:left="720" w:firstLine="360"/>
        <w:rPr>
          <w:rFonts w:asciiTheme="majorHAnsi" w:hAnsiTheme="majorHAnsi"/>
        </w:rPr>
      </w:pPr>
      <w:r w:rsidRPr="007B597E">
        <w:rPr>
          <w:rFonts w:asciiTheme="majorHAnsi" w:hAnsiTheme="majorHAnsi"/>
        </w:rPr>
        <w:t>If this life is all you have, you have the anticipation of knowing…</w:t>
      </w:r>
    </w:p>
    <w:p w14:paraId="51EBEFC5" w14:textId="77777777" w:rsidR="00F55A69" w:rsidRDefault="00F55A69" w:rsidP="00F55A69">
      <w:pPr>
        <w:spacing w:line="240" w:lineRule="auto"/>
        <w:ind w:left="720" w:firstLine="360"/>
        <w:rPr>
          <w:rFonts w:asciiTheme="majorHAnsi" w:hAnsiTheme="majorHAnsi"/>
        </w:rPr>
      </w:pPr>
    </w:p>
    <w:p w14:paraId="635A3D31" w14:textId="77777777" w:rsidR="00F55A69" w:rsidRPr="008C23A2" w:rsidRDefault="00F55A69" w:rsidP="00F55A69">
      <w:pPr>
        <w:spacing w:line="240" w:lineRule="auto"/>
        <w:ind w:left="720" w:firstLine="360"/>
        <w:rPr>
          <w:rFonts w:asciiTheme="majorHAnsi" w:hAnsiTheme="majorHAnsi"/>
        </w:rPr>
      </w:pPr>
    </w:p>
    <w:p w14:paraId="17EA7ED5" w14:textId="77777777" w:rsidR="00F55A69" w:rsidRPr="008C23A2" w:rsidRDefault="00F55A69" w:rsidP="00F55A69">
      <w:pPr>
        <w:spacing w:line="240" w:lineRule="auto"/>
        <w:ind w:firstLine="360"/>
        <w:rPr>
          <w:rFonts w:asciiTheme="majorHAnsi" w:hAnsiTheme="majorHAnsi"/>
        </w:rPr>
      </w:pPr>
      <w:r w:rsidRPr="008C23A2">
        <w:rPr>
          <w:rFonts w:asciiTheme="majorHAnsi" w:hAnsiTheme="majorHAnsi"/>
        </w:rPr>
        <w:t>(3) It keeps us spiritually healthy.</w:t>
      </w:r>
    </w:p>
    <w:p w14:paraId="1A1078CA" w14:textId="77777777" w:rsidR="00F55A69" w:rsidRPr="008C23A2" w:rsidRDefault="00F55A69" w:rsidP="00F55A69">
      <w:pPr>
        <w:spacing w:line="240" w:lineRule="auto"/>
        <w:ind w:left="720" w:firstLine="360"/>
        <w:rPr>
          <w:rFonts w:asciiTheme="majorHAnsi" w:hAnsiTheme="majorHAnsi"/>
        </w:rPr>
      </w:pPr>
      <w:r w:rsidRPr="008C23A2">
        <w:rPr>
          <w:rFonts w:asciiTheme="majorHAnsi" w:hAnsiTheme="majorHAnsi"/>
        </w:rPr>
        <w:t>Materialism (1 John 2:15-17; Matthew 6:19-20).</w:t>
      </w:r>
    </w:p>
    <w:p w14:paraId="04F694D5" w14:textId="77777777" w:rsidR="00F55A69" w:rsidRPr="008C23A2" w:rsidRDefault="00F55A69" w:rsidP="00F55A69">
      <w:pPr>
        <w:spacing w:line="240" w:lineRule="auto"/>
        <w:ind w:left="720" w:firstLine="360"/>
        <w:rPr>
          <w:rFonts w:asciiTheme="majorHAnsi" w:hAnsiTheme="majorHAnsi"/>
        </w:rPr>
      </w:pPr>
      <w:r w:rsidRPr="008C23A2">
        <w:rPr>
          <w:rFonts w:asciiTheme="majorHAnsi" w:hAnsiTheme="majorHAnsi"/>
        </w:rPr>
        <w:t>Forgiveness and bitterness (Rom. 12:17-21).</w:t>
      </w:r>
    </w:p>
    <w:p w14:paraId="02B872BE" w14:textId="77777777" w:rsidR="00F55A69" w:rsidRDefault="00F55A69" w:rsidP="00F55A69">
      <w:pPr>
        <w:spacing w:line="240" w:lineRule="auto"/>
        <w:ind w:left="720" w:firstLine="360"/>
        <w:rPr>
          <w:rFonts w:asciiTheme="majorHAnsi" w:hAnsiTheme="majorHAnsi"/>
        </w:rPr>
      </w:pPr>
      <w:r w:rsidRPr="008C23A2">
        <w:rPr>
          <w:rFonts w:asciiTheme="majorHAnsi" w:hAnsiTheme="majorHAnsi"/>
        </w:rPr>
        <w:t>Humility (Matthew 19:30; 20:16; Mark 10:16; Luke 13:30).</w:t>
      </w:r>
    </w:p>
    <w:p w14:paraId="7916A1CF" w14:textId="77777777" w:rsidR="00F55A69" w:rsidRPr="008C23A2" w:rsidRDefault="00F55A69" w:rsidP="00F55A69">
      <w:pPr>
        <w:spacing w:line="240" w:lineRule="auto"/>
        <w:ind w:left="720" w:firstLine="360"/>
        <w:rPr>
          <w:rFonts w:asciiTheme="majorHAnsi" w:hAnsiTheme="majorHAnsi"/>
        </w:rPr>
      </w:pPr>
    </w:p>
    <w:p w14:paraId="744A8AA5" w14:textId="77777777" w:rsidR="00F55A69" w:rsidRDefault="00F55A69" w:rsidP="00F55A69">
      <w:pPr>
        <w:spacing w:line="240" w:lineRule="auto"/>
        <w:ind w:firstLine="360"/>
        <w:rPr>
          <w:rFonts w:asciiTheme="majorHAnsi" w:hAnsiTheme="majorHAnsi"/>
        </w:rPr>
      </w:pPr>
      <w:r w:rsidRPr="008C23A2">
        <w:rPr>
          <w:rFonts w:asciiTheme="majorHAnsi" w:hAnsiTheme="majorHAnsi"/>
        </w:rPr>
        <w:t>(4</w:t>
      </w:r>
      <w:proofErr w:type="gramStart"/>
      <w:r w:rsidRPr="008C23A2">
        <w:rPr>
          <w:rFonts w:asciiTheme="majorHAnsi" w:hAnsiTheme="majorHAnsi"/>
        </w:rPr>
        <w:t>) This life</w:t>
      </w:r>
      <w:proofErr w:type="gramEnd"/>
      <w:r w:rsidRPr="008C23A2">
        <w:rPr>
          <w:rFonts w:asciiTheme="majorHAnsi" w:hAnsiTheme="majorHAnsi"/>
        </w:rPr>
        <w:t xml:space="preserve"> will be over very soon.</w:t>
      </w:r>
    </w:p>
    <w:p w14:paraId="6AB5C3DD" w14:textId="77777777" w:rsidR="00F55A69" w:rsidRPr="007B597E" w:rsidRDefault="00F55A69" w:rsidP="00F55A69">
      <w:pPr>
        <w:spacing w:line="240" w:lineRule="auto"/>
        <w:ind w:left="720" w:firstLine="360"/>
        <w:rPr>
          <w:rFonts w:asciiTheme="majorHAnsi" w:hAnsiTheme="majorHAnsi"/>
        </w:rPr>
      </w:pPr>
      <w:r w:rsidRPr="007B597E">
        <w:rPr>
          <w:rFonts w:asciiTheme="majorHAnsi" w:hAnsiTheme="majorHAnsi"/>
        </w:rPr>
        <w:t>The average American lives about 78 years.</w:t>
      </w:r>
    </w:p>
    <w:p w14:paraId="5A27F317" w14:textId="77777777" w:rsidR="00F55A69" w:rsidRDefault="00F55A69" w:rsidP="00F55A69">
      <w:pPr>
        <w:spacing w:line="240" w:lineRule="auto"/>
        <w:ind w:left="720" w:firstLine="360"/>
        <w:rPr>
          <w:rFonts w:asciiTheme="majorHAnsi" w:hAnsiTheme="majorHAnsi"/>
        </w:rPr>
      </w:pPr>
      <w:r w:rsidRPr="007B597E">
        <w:rPr>
          <w:rFonts w:asciiTheme="majorHAnsi" w:hAnsiTheme="majorHAnsi"/>
        </w:rPr>
        <w:t>This is “a vapor” or “a breath” compared to eternity</w:t>
      </w:r>
      <w:r>
        <w:rPr>
          <w:rFonts w:asciiTheme="majorHAnsi" w:hAnsiTheme="majorHAnsi"/>
        </w:rPr>
        <w:t xml:space="preserve"> (</w:t>
      </w:r>
      <w:r w:rsidRPr="007B597E">
        <w:rPr>
          <w:rFonts w:asciiTheme="majorHAnsi" w:hAnsiTheme="majorHAnsi"/>
        </w:rPr>
        <w:t>James 4:14; Psalm 39:5</w:t>
      </w:r>
      <w:r>
        <w:rPr>
          <w:rFonts w:asciiTheme="majorHAnsi" w:hAnsiTheme="majorHAnsi"/>
        </w:rPr>
        <w:t>).</w:t>
      </w:r>
    </w:p>
    <w:p w14:paraId="49A59238" w14:textId="77777777" w:rsidR="00F55A69" w:rsidRDefault="00F55A69" w:rsidP="00F55A69">
      <w:pPr>
        <w:spacing w:line="240" w:lineRule="auto"/>
        <w:ind w:left="720" w:firstLine="360"/>
        <w:rPr>
          <w:rFonts w:asciiTheme="majorHAnsi" w:hAnsiTheme="majorHAnsi"/>
        </w:rPr>
      </w:pPr>
      <w:r w:rsidRPr="00314713">
        <w:rPr>
          <w:rFonts w:asciiTheme="majorHAnsi" w:hAnsiTheme="majorHAnsi"/>
        </w:rPr>
        <w:t>(Ps. 90:12) Moses wrote,</w:t>
      </w:r>
      <w:r>
        <w:rPr>
          <w:rFonts w:asciiTheme="majorHAnsi" w:hAnsiTheme="majorHAnsi"/>
        </w:rPr>
        <w:t xml:space="preserve"> </w:t>
      </w:r>
      <w:r w:rsidRPr="00314713">
        <w:rPr>
          <w:rFonts w:asciiTheme="majorHAnsi" w:hAnsiTheme="majorHAnsi"/>
        </w:rPr>
        <w:t>“Teach us to realize the brevity of life,</w:t>
      </w:r>
      <w:r>
        <w:rPr>
          <w:rFonts w:asciiTheme="majorHAnsi" w:hAnsiTheme="majorHAnsi"/>
        </w:rPr>
        <w:t xml:space="preserve"> </w:t>
      </w:r>
      <w:r w:rsidRPr="00314713">
        <w:rPr>
          <w:rFonts w:asciiTheme="majorHAnsi" w:hAnsiTheme="majorHAnsi"/>
        </w:rPr>
        <w:t>so that we may grow in wisdom.”</w:t>
      </w:r>
    </w:p>
    <w:p w14:paraId="6FE75884" w14:textId="77777777" w:rsidR="00F55A69" w:rsidRPr="008C23A2" w:rsidRDefault="00F55A69" w:rsidP="00F55A69">
      <w:pPr>
        <w:spacing w:line="240" w:lineRule="auto"/>
        <w:ind w:left="720" w:firstLine="360"/>
        <w:rPr>
          <w:rFonts w:asciiTheme="majorHAnsi" w:hAnsiTheme="majorHAnsi"/>
        </w:rPr>
      </w:pPr>
    </w:p>
    <w:p w14:paraId="193BA88E" w14:textId="77777777" w:rsidR="00F55A69" w:rsidRDefault="00F55A69" w:rsidP="00F55A69">
      <w:pPr>
        <w:spacing w:line="240" w:lineRule="auto"/>
        <w:ind w:firstLine="360"/>
        <w:rPr>
          <w:rFonts w:asciiTheme="majorHAnsi" w:hAnsiTheme="majorHAnsi"/>
        </w:rPr>
      </w:pPr>
      <w:r w:rsidRPr="008C23A2">
        <w:rPr>
          <w:rFonts w:asciiTheme="majorHAnsi" w:hAnsiTheme="majorHAnsi"/>
        </w:rPr>
        <w:t>(5) It’s motivating.</w:t>
      </w:r>
    </w:p>
    <w:p w14:paraId="20BE18F1" w14:textId="5A90B951" w:rsidR="00636439" w:rsidRDefault="00636439">
      <w:pPr>
        <w:rPr>
          <w:rFonts w:asciiTheme="majorHAnsi" w:hAnsiTheme="majorHAnsi"/>
        </w:rPr>
      </w:pPr>
      <w:r>
        <w:rPr>
          <w:rFonts w:asciiTheme="majorHAnsi" w:hAnsiTheme="majorHAnsi"/>
        </w:rPr>
        <w:br w:type="page"/>
      </w:r>
    </w:p>
    <w:p w14:paraId="7D222BE4" w14:textId="77777777" w:rsidR="00F55A69" w:rsidRDefault="00F55A69" w:rsidP="00F55A69">
      <w:pPr>
        <w:spacing w:line="240" w:lineRule="auto"/>
        <w:ind w:firstLine="360"/>
        <w:rPr>
          <w:rFonts w:asciiTheme="majorHAnsi" w:hAnsiTheme="majorHAnsi"/>
        </w:rPr>
      </w:pPr>
    </w:p>
    <w:p w14:paraId="2BF2745D" w14:textId="2B977886" w:rsidR="00F41614" w:rsidRDefault="00F41614" w:rsidP="00F41614">
      <w:pPr>
        <w:pStyle w:val="Heading1"/>
      </w:pPr>
      <w:bookmarkStart w:id="11" w:name="_Toc232122481"/>
      <w:r>
        <w:t>Episode 1</w:t>
      </w:r>
      <w:r>
        <w:t>1</w:t>
      </w:r>
      <w:r>
        <w:t xml:space="preserve">: Eternal Rewards (Part </w:t>
      </w:r>
      <w:r>
        <w:t>2</w:t>
      </w:r>
      <w:r>
        <w:t>)</w:t>
      </w:r>
      <w:bookmarkEnd w:id="11"/>
    </w:p>
    <w:p w14:paraId="37CFA8B9" w14:textId="77777777" w:rsidR="00F55A69" w:rsidRDefault="00F55A69" w:rsidP="00F55A69">
      <w:pPr>
        <w:spacing w:line="240" w:lineRule="auto"/>
        <w:ind w:firstLine="360"/>
        <w:rPr>
          <w:rFonts w:asciiTheme="majorHAnsi" w:hAnsiTheme="majorHAnsi"/>
        </w:rPr>
      </w:pPr>
    </w:p>
    <w:p w14:paraId="34888C83" w14:textId="77777777" w:rsidR="00F55A69" w:rsidRPr="00314713" w:rsidRDefault="00F55A69" w:rsidP="00F55A69">
      <w:pPr>
        <w:pStyle w:val="Heading4"/>
      </w:pPr>
      <w:r w:rsidRPr="00314713">
        <w:t>How will we be judged?</w:t>
      </w:r>
    </w:p>
    <w:p w14:paraId="7583461E" w14:textId="77777777" w:rsidR="00F55A69" w:rsidRPr="00314713" w:rsidRDefault="00F55A69" w:rsidP="00F55A69">
      <w:pPr>
        <w:spacing w:line="240" w:lineRule="auto"/>
        <w:ind w:firstLine="360"/>
        <w:rPr>
          <w:rFonts w:asciiTheme="majorHAnsi" w:hAnsiTheme="majorHAnsi"/>
        </w:rPr>
      </w:pPr>
      <w:r w:rsidRPr="00314713">
        <w:rPr>
          <w:rFonts w:asciiTheme="majorHAnsi" w:hAnsiTheme="majorHAnsi"/>
        </w:rPr>
        <w:t xml:space="preserve">(1) Based on what you </w:t>
      </w:r>
      <w:proofErr w:type="gramStart"/>
      <w:r w:rsidRPr="00314713">
        <w:rPr>
          <w:rFonts w:asciiTheme="majorHAnsi" w:hAnsiTheme="majorHAnsi"/>
        </w:rPr>
        <w:t>actually did</w:t>
      </w:r>
      <w:proofErr w:type="gramEnd"/>
      <w:r w:rsidRPr="00314713">
        <w:rPr>
          <w:rFonts w:asciiTheme="majorHAnsi" w:hAnsiTheme="majorHAnsi"/>
        </w:rPr>
        <w:t>.</w:t>
      </w:r>
    </w:p>
    <w:p w14:paraId="4825E682" w14:textId="77777777" w:rsidR="00F55A69" w:rsidRDefault="00F55A69" w:rsidP="00F55A69">
      <w:pPr>
        <w:spacing w:line="240" w:lineRule="auto"/>
        <w:ind w:left="720" w:firstLine="360"/>
        <w:rPr>
          <w:rFonts w:asciiTheme="majorHAnsi" w:hAnsiTheme="majorHAnsi"/>
        </w:rPr>
      </w:pPr>
      <w:r w:rsidRPr="00314713">
        <w:rPr>
          <w:rFonts w:asciiTheme="majorHAnsi" w:hAnsiTheme="majorHAnsi"/>
        </w:rPr>
        <w:t xml:space="preserve">He didn’t say, ‘Well </w:t>
      </w:r>
      <w:proofErr w:type="gramStart"/>
      <w:r w:rsidRPr="00314713">
        <w:rPr>
          <w:rFonts w:asciiTheme="majorHAnsi" w:hAnsiTheme="majorHAnsi"/>
        </w:rPr>
        <w:t>thought,’ ‘</w:t>
      </w:r>
      <w:proofErr w:type="gramEnd"/>
      <w:r w:rsidRPr="00314713">
        <w:rPr>
          <w:rFonts w:asciiTheme="majorHAnsi" w:hAnsiTheme="majorHAnsi"/>
        </w:rPr>
        <w:t xml:space="preserve">Well intended,’ or ‘Well planned.’ He said, ‘Well </w:t>
      </w:r>
      <w:proofErr w:type="gramStart"/>
      <w:r w:rsidRPr="00314713">
        <w:rPr>
          <w:rFonts w:asciiTheme="majorHAnsi" w:hAnsiTheme="majorHAnsi"/>
        </w:rPr>
        <w:t>done!’”</w:t>
      </w:r>
      <w:proofErr w:type="gramEnd"/>
      <w:r w:rsidRPr="00314713">
        <w:rPr>
          <w:rFonts w:asciiTheme="majorHAnsi" w:hAnsiTheme="majorHAnsi"/>
        </w:rPr>
        <w:t xml:space="preserve"> Mark Hitchcock, </w:t>
      </w:r>
      <w:r w:rsidRPr="00314713">
        <w:rPr>
          <w:rFonts w:asciiTheme="majorHAnsi" w:hAnsiTheme="majorHAnsi"/>
          <w:i/>
          <w:iCs/>
        </w:rPr>
        <w:t>Heavenly Rewards</w:t>
      </w:r>
      <w:r w:rsidRPr="00314713">
        <w:rPr>
          <w:rFonts w:asciiTheme="majorHAnsi" w:hAnsiTheme="majorHAnsi"/>
        </w:rPr>
        <w:t>, 104.</w:t>
      </w:r>
    </w:p>
    <w:p w14:paraId="7108DB92" w14:textId="77777777" w:rsidR="00F55A69" w:rsidRPr="00314713" w:rsidRDefault="00F55A69" w:rsidP="00F55A69">
      <w:pPr>
        <w:spacing w:line="240" w:lineRule="auto"/>
        <w:ind w:left="720" w:firstLine="360"/>
        <w:rPr>
          <w:rFonts w:asciiTheme="majorHAnsi" w:hAnsiTheme="majorHAnsi"/>
        </w:rPr>
      </w:pPr>
    </w:p>
    <w:p w14:paraId="7BDC61C7" w14:textId="77777777" w:rsidR="00F55A69" w:rsidRPr="00314713" w:rsidRDefault="00F55A69" w:rsidP="00F55A69">
      <w:pPr>
        <w:spacing w:line="240" w:lineRule="auto"/>
        <w:ind w:firstLine="360"/>
        <w:rPr>
          <w:rFonts w:asciiTheme="majorHAnsi" w:hAnsiTheme="majorHAnsi"/>
        </w:rPr>
      </w:pPr>
      <w:r w:rsidRPr="00314713">
        <w:rPr>
          <w:rFonts w:asciiTheme="majorHAnsi" w:hAnsiTheme="majorHAnsi"/>
        </w:rPr>
        <w:t>(2) Based on how much you know.</w:t>
      </w:r>
    </w:p>
    <w:p w14:paraId="50A0054E" w14:textId="77777777" w:rsidR="00F55A69" w:rsidRDefault="00F55A69" w:rsidP="00F55A69">
      <w:pPr>
        <w:spacing w:line="240" w:lineRule="auto"/>
        <w:ind w:left="720" w:firstLine="360"/>
        <w:rPr>
          <w:rFonts w:asciiTheme="majorHAnsi" w:hAnsiTheme="majorHAnsi"/>
        </w:rPr>
      </w:pPr>
      <w:r w:rsidRPr="00BD2EDE">
        <w:rPr>
          <w:rFonts w:asciiTheme="majorHAnsi" w:hAnsiTheme="majorHAnsi"/>
        </w:rPr>
        <w:t>(Lk. 12:48) Someone who does not know, and then does something wrong, will be punished only lightly.</w:t>
      </w:r>
      <w:r>
        <w:rPr>
          <w:rFonts w:asciiTheme="majorHAnsi" w:hAnsiTheme="majorHAnsi"/>
        </w:rPr>
        <w:t xml:space="preserve"> </w:t>
      </w:r>
      <w:r w:rsidRPr="00BD2EDE">
        <w:rPr>
          <w:rFonts w:asciiTheme="majorHAnsi" w:hAnsiTheme="majorHAnsi"/>
        </w:rPr>
        <w:t>When someone has been given much, much will be required in return. And when someone has been entrusted with much, even more will be required.</w:t>
      </w:r>
    </w:p>
    <w:p w14:paraId="25F85E79" w14:textId="77777777" w:rsidR="00F55A69" w:rsidRPr="00314713" w:rsidRDefault="00F55A69" w:rsidP="00F55A69">
      <w:pPr>
        <w:spacing w:line="240" w:lineRule="auto"/>
        <w:ind w:left="720" w:firstLine="360"/>
        <w:rPr>
          <w:rFonts w:asciiTheme="majorHAnsi" w:hAnsiTheme="majorHAnsi"/>
        </w:rPr>
      </w:pPr>
    </w:p>
    <w:p w14:paraId="444D1954" w14:textId="77777777" w:rsidR="00F55A69" w:rsidRPr="00314713" w:rsidRDefault="00F55A69" w:rsidP="00F55A69">
      <w:pPr>
        <w:spacing w:line="240" w:lineRule="auto"/>
        <w:ind w:firstLine="360"/>
        <w:rPr>
          <w:rFonts w:asciiTheme="majorHAnsi" w:hAnsiTheme="majorHAnsi"/>
        </w:rPr>
      </w:pPr>
      <w:r w:rsidRPr="00314713">
        <w:rPr>
          <w:rFonts w:asciiTheme="majorHAnsi" w:hAnsiTheme="majorHAnsi"/>
        </w:rPr>
        <w:t>(3) Based on your own gifts and resources.</w:t>
      </w:r>
    </w:p>
    <w:p w14:paraId="5CD18F65" w14:textId="77777777" w:rsidR="00F55A69" w:rsidRPr="00314713" w:rsidRDefault="00F55A69" w:rsidP="00F55A69">
      <w:pPr>
        <w:spacing w:line="240" w:lineRule="auto"/>
        <w:ind w:left="720" w:firstLine="360"/>
        <w:rPr>
          <w:rFonts w:asciiTheme="majorHAnsi" w:hAnsiTheme="majorHAnsi"/>
        </w:rPr>
      </w:pPr>
      <w:r w:rsidRPr="00314713">
        <w:rPr>
          <w:rFonts w:asciiTheme="majorHAnsi" w:hAnsiTheme="majorHAnsi"/>
        </w:rPr>
        <w:t>“What do you have that you did not receive?” (1 Cor. 4:7)</w:t>
      </w:r>
    </w:p>
    <w:p w14:paraId="6E76F466" w14:textId="77777777" w:rsidR="00F55A69" w:rsidRPr="00314713" w:rsidRDefault="00F55A69" w:rsidP="00F55A69">
      <w:pPr>
        <w:spacing w:line="240" w:lineRule="auto"/>
        <w:ind w:left="720" w:firstLine="360"/>
        <w:rPr>
          <w:rFonts w:asciiTheme="majorHAnsi" w:hAnsiTheme="majorHAnsi"/>
        </w:rPr>
      </w:pPr>
      <w:r w:rsidRPr="00314713">
        <w:rPr>
          <w:rFonts w:asciiTheme="majorHAnsi" w:hAnsiTheme="majorHAnsi"/>
        </w:rPr>
        <w:t>“Entrusted his possessions to them” (Mt. 25:14).</w:t>
      </w:r>
    </w:p>
    <w:p w14:paraId="648ADDAC" w14:textId="77777777" w:rsidR="00F55A69" w:rsidRDefault="00F55A69" w:rsidP="00F55A69">
      <w:pPr>
        <w:spacing w:line="240" w:lineRule="auto"/>
        <w:ind w:left="720" w:firstLine="360"/>
        <w:rPr>
          <w:rFonts w:asciiTheme="majorHAnsi" w:hAnsiTheme="majorHAnsi"/>
        </w:rPr>
      </w:pPr>
      <w:r w:rsidRPr="00314713">
        <w:rPr>
          <w:rFonts w:asciiTheme="majorHAnsi" w:hAnsiTheme="majorHAnsi"/>
        </w:rPr>
        <w:t>“Invest this for me while I am gone” (Lk. 19:13).</w:t>
      </w:r>
    </w:p>
    <w:p w14:paraId="3E66E9A0" w14:textId="77777777" w:rsidR="00F55A69" w:rsidRPr="00BD2EDE" w:rsidRDefault="00F55A69" w:rsidP="00F55A69">
      <w:pPr>
        <w:spacing w:line="240" w:lineRule="auto"/>
        <w:ind w:left="720" w:firstLine="360"/>
        <w:rPr>
          <w:rFonts w:asciiTheme="majorHAnsi" w:hAnsiTheme="majorHAnsi"/>
        </w:rPr>
      </w:pPr>
      <w:r w:rsidRPr="00BD2EDE">
        <w:rPr>
          <w:rFonts w:asciiTheme="majorHAnsi" w:hAnsiTheme="majorHAnsi"/>
        </w:rPr>
        <w:t>Counseling (1 Cor. 12:9)</w:t>
      </w:r>
    </w:p>
    <w:p w14:paraId="0D1D664F" w14:textId="77777777" w:rsidR="00F55A69" w:rsidRPr="00BD2EDE" w:rsidRDefault="00F55A69" w:rsidP="00F55A69">
      <w:pPr>
        <w:spacing w:line="240" w:lineRule="auto"/>
        <w:ind w:left="720" w:firstLine="360"/>
        <w:rPr>
          <w:rFonts w:asciiTheme="majorHAnsi" w:hAnsiTheme="majorHAnsi"/>
        </w:rPr>
      </w:pPr>
      <w:r w:rsidRPr="00BD2EDE">
        <w:rPr>
          <w:rFonts w:asciiTheme="majorHAnsi" w:hAnsiTheme="majorHAnsi"/>
        </w:rPr>
        <w:t>Communication (Eph. 4:11)</w:t>
      </w:r>
    </w:p>
    <w:p w14:paraId="3BEAAD9B" w14:textId="77777777" w:rsidR="00F55A69" w:rsidRPr="00BD2EDE" w:rsidRDefault="00F55A69" w:rsidP="00F55A69">
      <w:pPr>
        <w:spacing w:line="240" w:lineRule="auto"/>
        <w:ind w:left="720" w:firstLine="360"/>
        <w:rPr>
          <w:rFonts w:asciiTheme="majorHAnsi" w:hAnsiTheme="majorHAnsi"/>
        </w:rPr>
      </w:pPr>
      <w:r w:rsidRPr="00BD2EDE">
        <w:rPr>
          <w:rFonts w:asciiTheme="majorHAnsi" w:hAnsiTheme="majorHAnsi"/>
        </w:rPr>
        <w:t>Encouragement (Rom. 12:8)</w:t>
      </w:r>
    </w:p>
    <w:p w14:paraId="3512E309" w14:textId="77777777" w:rsidR="00F55A69" w:rsidRPr="00BD2EDE" w:rsidRDefault="00F55A69" w:rsidP="00F55A69">
      <w:pPr>
        <w:spacing w:line="240" w:lineRule="auto"/>
        <w:ind w:left="720" w:firstLine="360"/>
        <w:rPr>
          <w:rFonts w:asciiTheme="majorHAnsi" w:hAnsiTheme="majorHAnsi"/>
        </w:rPr>
      </w:pPr>
      <w:r w:rsidRPr="00BD2EDE">
        <w:rPr>
          <w:rFonts w:asciiTheme="majorHAnsi" w:hAnsiTheme="majorHAnsi"/>
        </w:rPr>
        <w:t>Sharing about Christ (Eph. 4:11)</w:t>
      </w:r>
    </w:p>
    <w:p w14:paraId="309C8DF0" w14:textId="77777777" w:rsidR="00F55A69" w:rsidRPr="00BD2EDE" w:rsidRDefault="00F55A69" w:rsidP="00F55A69">
      <w:pPr>
        <w:spacing w:line="240" w:lineRule="auto"/>
        <w:ind w:left="720" w:firstLine="360"/>
        <w:rPr>
          <w:rFonts w:asciiTheme="majorHAnsi" w:hAnsiTheme="majorHAnsi"/>
        </w:rPr>
      </w:pPr>
      <w:r w:rsidRPr="00BD2EDE">
        <w:rPr>
          <w:rFonts w:asciiTheme="majorHAnsi" w:hAnsiTheme="majorHAnsi"/>
        </w:rPr>
        <w:t>Prophetic voice (Rom. 12:6)</w:t>
      </w:r>
    </w:p>
    <w:p w14:paraId="00FDF679" w14:textId="77777777" w:rsidR="00F55A69" w:rsidRPr="00BD2EDE" w:rsidRDefault="00F55A69" w:rsidP="00F55A69">
      <w:pPr>
        <w:spacing w:line="240" w:lineRule="auto"/>
        <w:ind w:left="720" w:firstLine="360"/>
        <w:rPr>
          <w:rFonts w:asciiTheme="majorHAnsi" w:hAnsiTheme="majorHAnsi"/>
        </w:rPr>
      </w:pPr>
      <w:r w:rsidRPr="00BD2EDE">
        <w:rPr>
          <w:rFonts w:asciiTheme="majorHAnsi" w:hAnsiTheme="majorHAnsi"/>
        </w:rPr>
        <w:t>Faith (1 Cor. 12:9)</w:t>
      </w:r>
    </w:p>
    <w:p w14:paraId="29E541F8" w14:textId="77777777" w:rsidR="00F55A69" w:rsidRPr="00BD2EDE" w:rsidRDefault="00F55A69" w:rsidP="00F55A69">
      <w:pPr>
        <w:spacing w:line="240" w:lineRule="auto"/>
        <w:ind w:left="720" w:firstLine="360"/>
        <w:rPr>
          <w:rFonts w:asciiTheme="majorHAnsi" w:hAnsiTheme="majorHAnsi"/>
        </w:rPr>
      </w:pPr>
      <w:r w:rsidRPr="00BD2EDE">
        <w:rPr>
          <w:rFonts w:asciiTheme="majorHAnsi" w:hAnsiTheme="majorHAnsi"/>
        </w:rPr>
        <w:t>Financial giving (Rom. 12:8)</w:t>
      </w:r>
    </w:p>
    <w:p w14:paraId="5B20A1E8" w14:textId="77777777" w:rsidR="00F55A69" w:rsidRPr="00BD2EDE" w:rsidRDefault="00F55A69" w:rsidP="00F55A69">
      <w:pPr>
        <w:spacing w:line="240" w:lineRule="auto"/>
        <w:ind w:left="720" w:firstLine="360"/>
        <w:rPr>
          <w:rFonts w:asciiTheme="majorHAnsi" w:hAnsiTheme="majorHAnsi"/>
        </w:rPr>
      </w:pPr>
      <w:r w:rsidRPr="00BD2EDE">
        <w:rPr>
          <w:rFonts w:asciiTheme="majorHAnsi" w:hAnsiTheme="majorHAnsi"/>
        </w:rPr>
        <w:t>Serving (Rom. 12:7; 1 Cor. 12:28)</w:t>
      </w:r>
    </w:p>
    <w:p w14:paraId="0DF02C52" w14:textId="77777777" w:rsidR="00F55A69" w:rsidRPr="00BD2EDE" w:rsidRDefault="00F55A69" w:rsidP="00F55A69">
      <w:pPr>
        <w:spacing w:line="240" w:lineRule="auto"/>
        <w:ind w:left="720" w:firstLine="360"/>
        <w:rPr>
          <w:rFonts w:asciiTheme="majorHAnsi" w:hAnsiTheme="majorHAnsi"/>
        </w:rPr>
      </w:pPr>
      <w:r w:rsidRPr="00BD2EDE">
        <w:rPr>
          <w:rFonts w:asciiTheme="majorHAnsi" w:hAnsiTheme="majorHAnsi"/>
        </w:rPr>
        <w:t>Hospitality (1 Pet. 4:9)</w:t>
      </w:r>
    </w:p>
    <w:p w14:paraId="51E0F84A" w14:textId="77777777" w:rsidR="00F55A69" w:rsidRPr="00BD2EDE" w:rsidRDefault="00F55A69" w:rsidP="00F55A69">
      <w:pPr>
        <w:spacing w:line="240" w:lineRule="auto"/>
        <w:ind w:left="720" w:firstLine="360"/>
        <w:rPr>
          <w:rFonts w:asciiTheme="majorHAnsi" w:hAnsiTheme="majorHAnsi"/>
        </w:rPr>
      </w:pPr>
      <w:r w:rsidRPr="00BD2EDE">
        <w:rPr>
          <w:rFonts w:asciiTheme="majorHAnsi" w:hAnsiTheme="majorHAnsi"/>
        </w:rPr>
        <w:t>Knowledge (1 Cor. 12:8)</w:t>
      </w:r>
    </w:p>
    <w:p w14:paraId="3EA2190E" w14:textId="77777777" w:rsidR="00F55A69" w:rsidRPr="00BD2EDE" w:rsidRDefault="00F55A69" w:rsidP="00F55A69">
      <w:pPr>
        <w:spacing w:line="240" w:lineRule="auto"/>
        <w:ind w:left="720" w:firstLine="360"/>
        <w:rPr>
          <w:rFonts w:asciiTheme="majorHAnsi" w:hAnsiTheme="majorHAnsi"/>
        </w:rPr>
      </w:pPr>
      <w:r w:rsidRPr="00BD2EDE">
        <w:rPr>
          <w:rFonts w:asciiTheme="majorHAnsi" w:hAnsiTheme="majorHAnsi"/>
        </w:rPr>
        <w:t>Leadership (Rom. 12:8)</w:t>
      </w:r>
    </w:p>
    <w:p w14:paraId="6BA816AF" w14:textId="77777777" w:rsidR="00F55A69" w:rsidRDefault="00F55A69" w:rsidP="00F55A69">
      <w:pPr>
        <w:spacing w:line="240" w:lineRule="auto"/>
        <w:ind w:left="720" w:firstLine="360"/>
        <w:rPr>
          <w:rFonts w:asciiTheme="majorHAnsi" w:hAnsiTheme="majorHAnsi"/>
        </w:rPr>
      </w:pPr>
      <w:r w:rsidRPr="00BD2EDE">
        <w:rPr>
          <w:rFonts w:asciiTheme="majorHAnsi" w:hAnsiTheme="majorHAnsi"/>
        </w:rPr>
        <w:t>Mercy (Rom. 12:8)</w:t>
      </w:r>
    </w:p>
    <w:p w14:paraId="2A7B274B" w14:textId="77777777" w:rsidR="00F55A69" w:rsidRDefault="00F55A69" w:rsidP="00F55A69">
      <w:pPr>
        <w:spacing w:line="240" w:lineRule="auto"/>
        <w:ind w:left="720" w:firstLine="360"/>
        <w:rPr>
          <w:rFonts w:asciiTheme="majorHAnsi" w:hAnsiTheme="majorHAnsi"/>
        </w:rPr>
      </w:pPr>
      <w:r w:rsidRPr="00BD2EDE">
        <w:rPr>
          <w:rFonts w:asciiTheme="majorHAnsi" w:hAnsiTheme="majorHAnsi"/>
        </w:rPr>
        <w:t>The 5-talent man and the 2-talent man receive identical praise!</w:t>
      </w:r>
    </w:p>
    <w:p w14:paraId="519F3B7E" w14:textId="77777777" w:rsidR="00F55A69" w:rsidRPr="00314713" w:rsidRDefault="00F55A69" w:rsidP="00F55A69">
      <w:pPr>
        <w:spacing w:line="240" w:lineRule="auto"/>
        <w:ind w:left="720" w:firstLine="360"/>
        <w:rPr>
          <w:rFonts w:asciiTheme="majorHAnsi" w:hAnsiTheme="majorHAnsi"/>
        </w:rPr>
      </w:pPr>
    </w:p>
    <w:p w14:paraId="64BA230B" w14:textId="77777777" w:rsidR="00F55A69" w:rsidRPr="00314713" w:rsidRDefault="00F55A69" w:rsidP="00F55A69">
      <w:pPr>
        <w:spacing w:line="240" w:lineRule="auto"/>
        <w:ind w:firstLine="360"/>
        <w:rPr>
          <w:rFonts w:asciiTheme="majorHAnsi" w:hAnsiTheme="majorHAnsi"/>
        </w:rPr>
      </w:pPr>
      <w:r w:rsidRPr="00314713">
        <w:rPr>
          <w:rFonts w:asciiTheme="majorHAnsi" w:hAnsiTheme="majorHAnsi"/>
        </w:rPr>
        <w:t>(4) Based on a perfect analysis.</w:t>
      </w:r>
    </w:p>
    <w:p w14:paraId="53DF47C5" w14:textId="77777777" w:rsidR="00F55A69" w:rsidRDefault="00F55A69" w:rsidP="00F55A69">
      <w:pPr>
        <w:spacing w:line="240" w:lineRule="auto"/>
        <w:ind w:left="720" w:firstLine="360"/>
        <w:rPr>
          <w:rFonts w:asciiTheme="majorHAnsi" w:hAnsiTheme="majorHAnsi"/>
        </w:rPr>
      </w:pPr>
      <w:r w:rsidRPr="00314713">
        <w:rPr>
          <w:rFonts w:asciiTheme="majorHAnsi" w:hAnsiTheme="majorHAnsi"/>
        </w:rPr>
        <w:t>Psalm 11:4-5; 56:8; Proverbs 5:21</w:t>
      </w:r>
    </w:p>
    <w:p w14:paraId="37D12430" w14:textId="77777777" w:rsidR="00F55A69" w:rsidRDefault="00F55A69" w:rsidP="00F55A69">
      <w:pPr>
        <w:spacing w:line="240" w:lineRule="auto"/>
        <w:ind w:firstLine="360"/>
        <w:rPr>
          <w:rFonts w:asciiTheme="majorHAnsi" w:hAnsiTheme="majorHAnsi"/>
        </w:rPr>
      </w:pPr>
    </w:p>
    <w:p w14:paraId="6D66142F" w14:textId="77777777" w:rsidR="00F55A69" w:rsidRDefault="00F55A69" w:rsidP="00F55A69">
      <w:pPr>
        <w:spacing w:line="240" w:lineRule="auto"/>
        <w:ind w:firstLine="360"/>
        <w:rPr>
          <w:rFonts w:asciiTheme="majorHAnsi" w:hAnsiTheme="majorHAnsi"/>
        </w:rPr>
      </w:pPr>
    </w:p>
    <w:p w14:paraId="00214B9C" w14:textId="77777777" w:rsidR="00F55A69" w:rsidRPr="003D75CF" w:rsidRDefault="00F55A69" w:rsidP="00F55A69">
      <w:pPr>
        <w:pStyle w:val="Heading4"/>
      </w:pPr>
      <w:r w:rsidRPr="003D75CF">
        <w:t>Will the judgment be</w:t>
      </w:r>
      <w:r>
        <w:t xml:space="preserve"> </w:t>
      </w:r>
      <w:r w:rsidRPr="003D75CF">
        <w:t>public or private?</w:t>
      </w:r>
    </w:p>
    <w:p w14:paraId="185E4EF4" w14:textId="77777777" w:rsidR="00F55A69" w:rsidRDefault="00F55A69" w:rsidP="00F55A69">
      <w:pPr>
        <w:spacing w:line="240" w:lineRule="auto"/>
        <w:ind w:firstLine="360"/>
        <w:rPr>
          <w:rFonts w:asciiTheme="majorHAnsi" w:hAnsiTheme="majorHAnsi"/>
        </w:rPr>
      </w:pPr>
      <w:r w:rsidRPr="003D75CF">
        <w:rPr>
          <w:rFonts w:asciiTheme="majorHAnsi" w:hAnsiTheme="majorHAnsi"/>
        </w:rPr>
        <w:t>“Everything that is covered up will be revealed, and all that is secret will be made known to all</w:t>
      </w:r>
      <w:r>
        <w:rPr>
          <w:rFonts w:asciiTheme="majorHAnsi" w:hAnsiTheme="majorHAnsi"/>
        </w:rPr>
        <w:t>” (</w:t>
      </w:r>
      <w:r w:rsidRPr="003D75CF">
        <w:rPr>
          <w:rFonts w:asciiTheme="majorHAnsi" w:hAnsiTheme="majorHAnsi"/>
        </w:rPr>
        <w:t>Luke 12:2</w:t>
      </w:r>
      <w:r>
        <w:rPr>
          <w:rFonts w:asciiTheme="majorHAnsi" w:hAnsiTheme="majorHAnsi"/>
        </w:rPr>
        <w:t>).</w:t>
      </w:r>
    </w:p>
    <w:p w14:paraId="7507B1B8" w14:textId="77777777" w:rsidR="00F55A69" w:rsidRPr="003D75CF" w:rsidRDefault="00F55A69" w:rsidP="00F55A69">
      <w:pPr>
        <w:spacing w:line="240" w:lineRule="auto"/>
        <w:ind w:firstLine="360"/>
        <w:rPr>
          <w:rFonts w:asciiTheme="majorHAnsi" w:hAnsiTheme="majorHAnsi"/>
        </w:rPr>
      </w:pPr>
    </w:p>
    <w:p w14:paraId="4339C833" w14:textId="77777777" w:rsidR="00F55A69" w:rsidRPr="003D75CF" w:rsidRDefault="00F55A69" w:rsidP="00F55A69">
      <w:pPr>
        <w:spacing w:line="240" w:lineRule="auto"/>
        <w:ind w:firstLine="360"/>
        <w:rPr>
          <w:rFonts w:asciiTheme="majorHAnsi" w:hAnsiTheme="majorHAnsi"/>
        </w:rPr>
      </w:pPr>
      <w:r w:rsidRPr="003D75CF">
        <w:rPr>
          <w:rFonts w:asciiTheme="majorHAnsi" w:hAnsiTheme="majorHAnsi"/>
        </w:rPr>
        <w:t>The Master announces rewards publicly.</w:t>
      </w:r>
    </w:p>
    <w:p w14:paraId="1AC22F36" w14:textId="77777777" w:rsidR="00F55A69" w:rsidRPr="003D75CF" w:rsidRDefault="00F55A69" w:rsidP="00F55A69">
      <w:pPr>
        <w:spacing w:line="240" w:lineRule="auto"/>
        <w:ind w:left="720" w:firstLine="360"/>
        <w:rPr>
          <w:rFonts w:asciiTheme="majorHAnsi" w:hAnsiTheme="majorHAnsi"/>
        </w:rPr>
      </w:pPr>
      <w:r w:rsidRPr="003D75CF">
        <w:rPr>
          <w:rFonts w:asciiTheme="majorHAnsi" w:hAnsiTheme="majorHAnsi"/>
        </w:rPr>
        <w:t>“He said to the bystanders…” (Luke 19:24).</w:t>
      </w:r>
    </w:p>
    <w:p w14:paraId="2699E690" w14:textId="77777777" w:rsidR="00F55A69" w:rsidRDefault="00F55A69" w:rsidP="00F55A69">
      <w:pPr>
        <w:spacing w:line="240" w:lineRule="auto"/>
        <w:ind w:firstLine="360"/>
        <w:rPr>
          <w:rFonts w:asciiTheme="majorHAnsi" w:hAnsiTheme="majorHAnsi"/>
        </w:rPr>
      </w:pPr>
    </w:p>
    <w:p w14:paraId="792EE1C6" w14:textId="77777777" w:rsidR="00F55A69" w:rsidRDefault="00F55A69" w:rsidP="00F55A69">
      <w:pPr>
        <w:spacing w:line="240" w:lineRule="auto"/>
        <w:ind w:firstLine="360"/>
        <w:rPr>
          <w:rFonts w:asciiTheme="majorHAnsi" w:hAnsiTheme="majorHAnsi"/>
        </w:rPr>
      </w:pPr>
      <w:r w:rsidRPr="003D75CF">
        <w:rPr>
          <w:rFonts w:asciiTheme="majorHAnsi" w:hAnsiTheme="majorHAnsi"/>
        </w:rPr>
        <w:t>In Greco-Roman culture, the Bema Seat was public—not private.</w:t>
      </w:r>
    </w:p>
    <w:p w14:paraId="1698635E" w14:textId="77777777" w:rsidR="00F55A69" w:rsidRDefault="00F55A69" w:rsidP="00F55A69">
      <w:pPr>
        <w:spacing w:line="240" w:lineRule="auto"/>
        <w:ind w:firstLine="360"/>
        <w:rPr>
          <w:rFonts w:asciiTheme="majorHAnsi" w:hAnsiTheme="majorHAnsi"/>
        </w:rPr>
      </w:pPr>
    </w:p>
    <w:p w14:paraId="6F28B921" w14:textId="77777777" w:rsidR="00F55A69" w:rsidRPr="002F323E" w:rsidRDefault="00F55A69" w:rsidP="00F55A69">
      <w:pPr>
        <w:pStyle w:val="Heading4"/>
      </w:pPr>
      <w:r w:rsidRPr="002F323E">
        <w:t>Will we have regret?</w:t>
      </w:r>
    </w:p>
    <w:p w14:paraId="085318BC" w14:textId="77777777" w:rsidR="00F55A69" w:rsidRPr="002F323E" w:rsidRDefault="00F55A69" w:rsidP="00F55A69">
      <w:pPr>
        <w:spacing w:line="240" w:lineRule="auto"/>
        <w:ind w:firstLine="360"/>
        <w:rPr>
          <w:rFonts w:asciiTheme="majorHAnsi" w:hAnsiTheme="majorHAnsi"/>
        </w:rPr>
      </w:pPr>
      <w:r w:rsidRPr="002F323E">
        <w:rPr>
          <w:rFonts w:asciiTheme="majorHAnsi" w:hAnsiTheme="majorHAnsi"/>
        </w:rPr>
        <w:t xml:space="preserve">(1 Cor. 3:15) If any man’s work is burned up, he will suffer loss. But he himself will be saved, yet so as through fire. </w:t>
      </w:r>
    </w:p>
    <w:p w14:paraId="76E88D94" w14:textId="77777777" w:rsidR="00F55A69" w:rsidRPr="002F323E" w:rsidRDefault="00F55A69" w:rsidP="00F55A69">
      <w:pPr>
        <w:spacing w:line="240" w:lineRule="auto"/>
        <w:ind w:left="720" w:firstLine="360"/>
        <w:rPr>
          <w:rFonts w:asciiTheme="majorHAnsi" w:hAnsiTheme="majorHAnsi"/>
        </w:rPr>
      </w:pPr>
      <w:r w:rsidRPr="002F323E">
        <w:rPr>
          <w:rFonts w:asciiTheme="majorHAnsi" w:hAnsiTheme="majorHAnsi"/>
        </w:rPr>
        <w:t>“Suffer loss” (</w:t>
      </w:r>
      <w:proofErr w:type="spellStart"/>
      <w:r w:rsidRPr="002F323E">
        <w:rPr>
          <w:rFonts w:asciiTheme="majorHAnsi" w:hAnsiTheme="majorHAnsi"/>
        </w:rPr>
        <w:t>z</w:t>
      </w:r>
      <w:r w:rsidRPr="002F323E">
        <w:rPr>
          <w:rFonts w:ascii="Calibri" w:hAnsi="Calibri" w:cs="Calibri"/>
        </w:rPr>
        <w:t>ē</w:t>
      </w:r>
      <w:r w:rsidRPr="002F323E">
        <w:rPr>
          <w:rFonts w:asciiTheme="majorHAnsi" w:hAnsiTheme="majorHAnsi"/>
        </w:rPr>
        <w:t>mio</w:t>
      </w:r>
      <w:r w:rsidRPr="002F323E">
        <w:rPr>
          <w:rFonts w:ascii="Calibri" w:hAnsi="Calibri" w:cs="Calibri"/>
        </w:rPr>
        <w:t>ō</w:t>
      </w:r>
      <w:proofErr w:type="spellEnd"/>
      <w:r w:rsidRPr="002F323E">
        <w:rPr>
          <w:rFonts w:asciiTheme="majorHAnsi" w:hAnsiTheme="majorHAnsi"/>
        </w:rPr>
        <w:t>, TDNT, 2:888).</w:t>
      </w:r>
    </w:p>
    <w:p w14:paraId="528C6A30" w14:textId="77777777" w:rsidR="00F55A69" w:rsidRPr="002F323E" w:rsidRDefault="00F55A69" w:rsidP="00F55A69">
      <w:pPr>
        <w:spacing w:line="240" w:lineRule="auto"/>
        <w:ind w:left="720" w:firstLine="360"/>
        <w:rPr>
          <w:rFonts w:asciiTheme="majorHAnsi" w:hAnsiTheme="majorHAnsi"/>
        </w:rPr>
      </w:pPr>
      <w:r w:rsidRPr="002F323E">
        <w:rPr>
          <w:rFonts w:asciiTheme="majorHAnsi" w:hAnsiTheme="majorHAnsi"/>
        </w:rPr>
        <w:t>“Forfeit” (Mt. 16:26), “loss” (Phil. 3:7; Acts 27:10).</w:t>
      </w:r>
    </w:p>
    <w:p w14:paraId="6FD2A45A" w14:textId="77777777" w:rsidR="00F55A69" w:rsidRDefault="00F55A69" w:rsidP="00F55A69">
      <w:pPr>
        <w:spacing w:line="240" w:lineRule="auto"/>
        <w:ind w:firstLine="360"/>
        <w:rPr>
          <w:rFonts w:asciiTheme="majorHAnsi" w:hAnsiTheme="majorHAnsi"/>
        </w:rPr>
      </w:pPr>
    </w:p>
    <w:p w14:paraId="7EF806A1" w14:textId="77777777" w:rsidR="00F55A69" w:rsidRPr="002F323E" w:rsidRDefault="00F55A69" w:rsidP="00F55A69">
      <w:pPr>
        <w:spacing w:line="240" w:lineRule="auto"/>
        <w:ind w:firstLine="360"/>
        <w:rPr>
          <w:rFonts w:asciiTheme="majorHAnsi" w:hAnsiTheme="majorHAnsi"/>
        </w:rPr>
      </w:pPr>
      <w:r w:rsidRPr="002F323E">
        <w:rPr>
          <w:rFonts w:asciiTheme="majorHAnsi" w:hAnsiTheme="majorHAnsi"/>
        </w:rPr>
        <w:t xml:space="preserve">We will be proud of </w:t>
      </w:r>
      <w:proofErr w:type="gramStart"/>
      <w:r w:rsidRPr="002F323E">
        <w:rPr>
          <w:rFonts w:asciiTheme="majorHAnsi" w:hAnsiTheme="majorHAnsi"/>
        </w:rPr>
        <w:t>others—</w:t>
      </w:r>
      <w:proofErr w:type="gramEnd"/>
      <w:r w:rsidRPr="002F323E">
        <w:rPr>
          <w:rFonts w:asciiTheme="majorHAnsi" w:hAnsiTheme="majorHAnsi"/>
        </w:rPr>
        <w:t>not jealous.</w:t>
      </w:r>
    </w:p>
    <w:p w14:paraId="0C234B19" w14:textId="77777777" w:rsidR="00F55A69" w:rsidRPr="002F323E" w:rsidRDefault="00F55A69" w:rsidP="00F55A69">
      <w:pPr>
        <w:spacing w:line="240" w:lineRule="auto"/>
        <w:ind w:left="720" w:firstLine="360"/>
        <w:rPr>
          <w:rFonts w:asciiTheme="majorHAnsi" w:hAnsiTheme="majorHAnsi"/>
        </w:rPr>
      </w:pPr>
      <w:r w:rsidRPr="002F323E">
        <w:rPr>
          <w:rFonts w:asciiTheme="majorHAnsi" w:hAnsiTheme="majorHAnsi"/>
        </w:rPr>
        <w:t>Philippians 2:16; 2 Corinthians 1:13-14</w:t>
      </w:r>
    </w:p>
    <w:p w14:paraId="4104B441" w14:textId="77777777" w:rsidR="00F55A69" w:rsidRDefault="00F55A69" w:rsidP="00F55A69">
      <w:pPr>
        <w:spacing w:line="240" w:lineRule="auto"/>
        <w:ind w:firstLine="360"/>
        <w:rPr>
          <w:rFonts w:asciiTheme="majorHAnsi" w:hAnsiTheme="majorHAnsi"/>
        </w:rPr>
      </w:pPr>
    </w:p>
    <w:p w14:paraId="6C8407F7" w14:textId="77777777" w:rsidR="00F55A69" w:rsidRPr="002F323E" w:rsidRDefault="00F55A69" w:rsidP="00F55A69">
      <w:pPr>
        <w:spacing w:line="240" w:lineRule="auto"/>
        <w:ind w:firstLine="360"/>
        <w:rPr>
          <w:rFonts w:asciiTheme="majorHAnsi" w:hAnsiTheme="majorHAnsi"/>
        </w:rPr>
      </w:pPr>
      <w:r w:rsidRPr="002F323E">
        <w:rPr>
          <w:rFonts w:asciiTheme="majorHAnsi" w:hAnsiTheme="majorHAnsi"/>
        </w:rPr>
        <w:t>We will be surprised at God’s generosity.</w:t>
      </w:r>
    </w:p>
    <w:p w14:paraId="20326D38" w14:textId="77777777" w:rsidR="00F55A69" w:rsidRDefault="00F55A69" w:rsidP="00F55A69">
      <w:pPr>
        <w:spacing w:line="240" w:lineRule="auto"/>
        <w:ind w:left="720" w:firstLine="360"/>
        <w:rPr>
          <w:rFonts w:asciiTheme="majorHAnsi" w:hAnsiTheme="majorHAnsi"/>
        </w:rPr>
      </w:pPr>
      <w:r w:rsidRPr="002F323E">
        <w:rPr>
          <w:rFonts w:asciiTheme="majorHAnsi" w:hAnsiTheme="majorHAnsi"/>
        </w:rPr>
        <w:t>1 Corinthians 4:5; Hebrews 11; Matthew 25:37; Luke 17:10</w:t>
      </w:r>
    </w:p>
    <w:p w14:paraId="4994B2C4" w14:textId="77777777" w:rsidR="00F55A69" w:rsidRDefault="00F55A69" w:rsidP="00F55A69">
      <w:pPr>
        <w:spacing w:line="240" w:lineRule="auto"/>
        <w:ind w:firstLine="360"/>
        <w:rPr>
          <w:rFonts w:asciiTheme="majorHAnsi" w:hAnsiTheme="majorHAnsi"/>
        </w:rPr>
      </w:pPr>
    </w:p>
    <w:p w14:paraId="689AF699" w14:textId="77777777" w:rsidR="00F55A69" w:rsidRDefault="00F55A69" w:rsidP="00F55A69">
      <w:pPr>
        <w:spacing w:line="240" w:lineRule="auto"/>
        <w:ind w:firstLine="360"/>
        <w:rPr>
          <w:rFonts w:asciiTheme="majorHAnsi" w:hAnsiTheme="majorHAnsi"/>
        </w:rPr>
      </w:pPr>
      <w:r w:rsidRPr="002F323E">
        <w:rPr>
          <w:rFonts w:asciiTheme="majorHAnsi" w:hAnsiTheme="majorHAnsi"/>
        </w:rPr>
        <w:t>(1 Cor. 4:5) Do not go on passing judgment before the time. But wait until the Lord comes who will both bring to light the things hidden in the darkness and disclose the motives of men’s hearts.</w:t>
      </w:r>
      <w:r>
        <w:rPr>
          <w:rFonts w:asciiTheme="majorHAnsi" w:hAnsiTheme="majorHAnsi"/>
        </w:rPr>
        <w:t xml:space="preserve"> </w:t>
      </w:r>
      <w:r w:rsidRPr="002F323E">
        <w:rPr>
          <w:rFonts w:asciiTheme="majorHAnsi" w:hAnsiTheme="majorHAnsi"/>
        </w:rPr>
        <w:t>And then each man’s praise will come to him from God.</w:t>
      </w:r>
    </w:p>
    <w:p w14:paraId="1BF32CEB" w14:textId="77777777" w:rsidR="00F55A69" w:rsidRDefault="00F55A69" w:rsidP="00F55A69">
      <w:pPr>
        <w:spacing w:line="240" w:lineRule="auto"/>
        <w:ind w:firstLine="360"/>
        <w:rPr>
          <w:rFonts w:asciiTheme="majorHAnsi" w:hAnsiTheme="majorHAnsi"/>
        </w:rPr>
      </w:pPr>
    </w:p>
    <w:p w14:paraId="5B0EE4F9" w14:textId="77777777" w:rsidR="00F55A69" w:rsidRPr="00614144" w:rsidRDefault="00F55A69" w:rsidP="00F55A69">
      <w:pPr>
        <w:pStyle w:val="Heading4"/>
      </w:pPr>
      <w:r w:rsidRPr="00614144">
        <w:lastRenderedPageBreak/>
        <w:t>What are ways to gain rewards?</w:t>
      </w:r>
    </w:p>
    <w:p w14:paraId="657307BC" w14:textId="77777777" w:rsidR="00F55A69" w:rsidRPr="00614144" w:rsidRDefault="00F55A69" w:rsidP="00F55A69">
      <w:pPr>
        <w:spacing w:line="240" w:lineRule="auto"/>
        <w:ind w:firstLine="360"/>
        <w:rPr>
          <w:rFonts w:asciiTheme="majorHAnsi" w:hAnsiTheme="majorHAnsi"/>
        </w:rPr>
      </w:pPr>
      <w:r w:rsidRPr="00614144">
        <w:rPr>
          <w:rFonts w:asciiTheme="majorHAnsi" w:hAnsiTheme="majorHAnsi"/>
        </w:rPr>
        <w:t>(1) Loving fellow believers</w:t>
      </w:r>
    </w:p>
    <w:p w14:paraId="08FCAAFD" w14:textId="77777777" w:rsidR="00F55A69" w:rsidRPr="00614144" w:rsidRDefault="00F55A69" w:rsidP="00F55A69">
      <w:pPr>
        <w:spacing w:line="240" w:lineRule="auto"/>
        <w:ind w:left="720" w:firstLine="360"/>
        <w:rPr>
          <w:rFonts w:asciiTheme="majorHAnsi" w:hAnsiTheme="majorHAnsi"/>
        </w:rPr>
      </w:pPr>
      <w:r w:rsidRPr="00614144">
        <w:rPr>
          <w:rFonts w:asciiTheme="majorHAnsi" w:hAnsiTheme="majorHAnsi"/>
        </w:rPr>
        <w:t>Hebrews 6:10; 10:24-25</w:t>
      </w:r>
    </w:p>
    <w:p w14:paraId="603870C5" w14:textId="77777777" w:rsidR="00F55A69" w:rsidRDefault="00F55A69" w:rsidP="00F55A69">
      <w:pPr>
        <w:spacing w:line="240" w:lineRule="auto"/>
        <w:ind w:firstLine="360"/>
        <w:rPr>
          <w:rFonts w:asciiTheme="majorHAnsi" w:hAnsiTheme="majorHAnsi"/>
        </w:rPr>
      </w:pPr>
    </w:p>
    <w:p w14:paraId="704B0CA1" w14:textId="77777777" w:rsidR="00F55A69" w:rsidRPr="00614144" w:rsidRDefault="00F55A69" w:rsidP="00F55A69">
      <w:pPr>
        <w:spacing w:line="240" w:lineRule="auto"/>
        <w:ind w:firstLine="360"/>
        <w:rPr>
          <w:rFonts w:asciiTheme="majorHAnsi" w:hAnsiTheme="majorHAnsi"/>
        </w:rPr>
      </w:pPr>
      <w:r w:rsidRPr="00614144">
        <w:rPr>
          <w:rFonts w:asciiTheme="majorHAnsi" w:hAnsiTheme="majorHAnsi"/>
        </w:rPr>
        <w:t>(2) Financial Giving</w:t>
      </w:r>
    </w:p>
    <w:p w14:paraId="0A307F3E" w14:textId="77777777" w:rsidR="00F55A69" w:rsidRPr="00614144" w:rsidRDefault="00F55A69" w:rsidP="00F55A69">
      <w:pPr>
        <w:spacing w:line="240" w:lineRule="auto"/>
        <w:ind w:left="720" w:firstLine="360"/>
        <w:rPr>
          <w:rFonts w:asciiTheme="majorHAnsi" w:hAnsiTheme="majorHAnsi"/>
        </w:rPr>
      </w:pPr>
      <w:r w:rsidRPr="00614144">
        <w:rPr>
          <w:rFonts w:asciiTheme="majorHAnsi" w:hAnsiTheme="majorHAnsi"/>
        </w:rPr>
        <w:t>Matthew 6:1-4; Luke 12:33-34; 14:13-14; 1 Timothy 6:17-19</w:t>
      </w:r>
    </w:p>
    <w:p w14:paraId="018E1FA8" w14:textId="77777777" w:rsidR="00F55A69" w:rsidRDefault="00F55A69" w:rsidP="00F55A69">
      <w:pPr>
        <w:spacing w:line="240" w:lineRule="auto"/>
        <w:ind w:firstLine="360"/>
        <w:rPr>
          <w:rFonts w:asciiTheme="majorHAnsi" w:hAnsiTheme="majorHAnsi"/>
        </w:rPr>
      </w:pPr>
    </w:p>
    <w:p w14:paraId="44611100" w14:textId="77777777" w:rsidR="00F55A69" w:rsidRPr="00614144" w:rsidRDefault="00F55A69" w:rsidP="00F55A69">
      <w:pPr>
        <w:spacing w:line="240" w:lineRule="auto"/>
        <w:ind w:firstLine="360"/>
        <w:rPr>
          <w:rFonts w:asciiTheme="majorHAnsi" w:hAnsiTheme="majorHAnsi"/>
        </w:rPr>
      </w:pPr>
      <w:r w:rsidRPr="00614144">
        <w:rPr>
          <w:rFonts w:asciiTheme="majorHAnsi" w:hAnsiTheme="majorHAnsi"/>
        </w:rPr>
        <w:t>(3) Perseverance through suffering</w:t>
      </w:r>
    </w:p>
    <w:p w14:paraId="5AD603D7" w14:textId="77777777" w:rsidR="00F55A69" w:rsidRPr="00614144" w:rsidRDefault="00F55A69" w:rsidP="00F55A69">
      <w:pPr>
        <w:spacing w:line="240" w:lineRule="auto"/>
        <w:ind w:left="720" w:firstLine="360"/>
        <w:rPr>
          <w:rFonts w:asciiTheme="majorHAnsi" w:hAnsiTheme="majorHAnsi"/>
        </w:rPr>
      </w:pPr>
      <w:r w:rsidRPr="00614144">
        <w:rPr>
          <w:rFonts w:asciiTheme="majorHAnsi" w:hAnsiTheme="majorHAnsi"/>
        </w:rPr>
        <w:t>Matthew 5:11-12; Romans 8:17; 2 Corinthians 4:8-18; 2 Timothy 2:12; James 1:12; Hebrews 10:32-36; Revelation 2:10</w:t>
      </w:r>
    </w:p>
    <w:p w14:paraId="5F5E486A" w14:textId="77777777" w:rsidR="00F55A69" w:rsidRDefault="00F55A69" w:rsidP="00F55A69">
      <w:pPr>
        <w:spacing w:line="240" w:lineRule="auto"/>
        <w:ind w:firstLine="360"/>
        <w:rPr>
          <w:rFonts w:asciiTheme="majorHAnsi" w:hAnsiTheme="majorHAnsi"/>
        </w:rPr>
      </w:pPr>
    </w:p>
    <w:p w14:paraId="3F0CE745" w14:textId="77777777" w:rsidR="00F55A69" w:rsidRPr="00614144" w:rsidRDefault="00F55A69" w:rsidP="00F55A69">
      <w:pPr>
        <w:spacing w:line="240" w:lineRule="auto"/>
        <w:ind w:firstLine="360"/>
        <w:rPr>
          <w:rFonts w:asciiTheme="majorHAnsi" w:hAnsiTheme="majorHAnsi"/>
        </w:rPr>
      </w:pPr>
      <w:r w:rsidRPr="00614144">
        <w:rPr>
          <w:rFonts w:asciiTheme="majorHAnsi" w:hAnsiTheme="majorHAnsi"/>
        </w:rPr>
        <w:t>(4) Evangelism</w:t>
      </w:r>
    </w:p>
    <w:p w14:paraId="6D1116F5" w14:textId="77777777" w:rsidR="00F55A69" w:rsidRPr="00614144" w:rsidRDefault="00F55A69" w:rsidP="00F55A69">
      <w:pPr>
        <w:spacing w:line="240" w:lineRule="auto"/>
        <w:ind w:left="720" w:firstLine="360"/>
        <w:rPr>
          <w:rFonts w:asciiTheme="majorHAnsi" w:hAnsiTheme="majorHAnsi"/>
        </w:rPr>
      </w:pPr>
      <w:r w:rsidRPr="00614144">
        <w:rPr>
          <w:rFonts w:asciiTheme="majorHAnsi" w:hAnsiTheme="majorHAnsi"/>
        </w:rPr>
        <w:t>Daniel 12:3; 1 Thessalonians 2:19-20</w:t>
      </w:r>
    </w:p>
    <w:p w14:paraId="43AAAD7D" w14:textId="77777777" w:rsidR="00F55A69" w:rsidRDefault="00F55A69" w:rsidP="00F55A69">
      <w:pPr>
        <w:spacing w:line="240" w:lineRule="auto"/>
        <w:ind w:firstLine="360"/>
        <w:rPr>
          <w:rFonts w:asciiTheme="majorHAnsi" w:hAnsiTheme="majorHAnsi"/>
        </w:rPr>
      </w:pPr>
    </w:p>
    <w:p w14:paraId="05CE7140" w14:textId="77777777" w:rsidR="00F55A69" w:rsidRPr="00614144" w:rsidRDefault="00F55A69" w:rsidP="00F55A69">
      <w:pPr>
        <w:spacing w:line="240" w:lineRule="auto"/>
        <w:ind w:firstLine="360"/>
        <w:rPr>
          <w:rFonts w:asciiTheme="majorHAnsi" w:hAnsiTheme="majorHAnsi"/>
        </w:rPr>
      </w:pPr>
      <w:r w:rsidRPr="00614144">
        <w:rPr>
          <w:rFonts w:asciiTheme="majorHAnsi" w:hAnsiTheme="majorHAnsi"/>
        </w:rPr>
        <w:t>(5) Leading and teaching others</w:t>
      </w:r>
    </w:p>
    <w:p w14:paraId="5BDB59BF" w14:textId="77777777" w:rsidR="00F55A69" w:rsidRDefault="00F55A69" w:rsidP="00F55A69">
      <w:pPr>
        <w:spacing w:line="240" w:lineRule="auto"/>
        <w:ind w:left="720" w:firstLine="360"/>
        <w:rPr>
          <w:rFonts w:asciiTheme="majorHAnsi" w:hAnsiTheme="majorHAnsi"/>
        </w:rPr>
      </w:pPr>
      <w:r w:rsidRPr="00614144">
        <w:rPr>
          <w:rFonts w:asciiTheme="majorHAnsi" w:hAnsiTheme="majorHAnsi"/>
        </w:rPr>
        <w:t>James 3:1; 1 Peter 5:2-4</w:t>
      </w:r>
    </w:p>
    <w:p w14:paraId="090EE8C1" w14:textId="77777777" w:rsidR="00F55A69" w:rsidRDefault="00F55A69" w:rsidP="00F55A69">
      <w:pPr>
        <w:spacing w:line="240" w:lineRule="auto"/>
        <w:ind w:firstLine="360"/>
        <w:rPr>
          <w:rFonts w:asciiTheme="majorHAnsi" w:hAnsiTheme="majorHAnsi"/>
        </w:rPr>
      </w:pPr>
    </w:p>
    <w:p w14:paraId="1C03EAF7" w14:textId="77777777" w:rsidR="00F55A69" w:rsidRDefault="00F55A69" w:rsidP="00F55A69">
      <w:pPr>
        <w:spacing w:line="240" w:lineRule="auto"/>
        <w:ind w:firstLine="360"/>
        <w:rPr>
          <w:rFonts w:asciiTheme="majorHAnsi" w:hAnsiTheme="majorHAnsi"/>
        </w:rPr>
      </w:pPr>
    </w:p>
    <w:p w14:paraId="5D59B7B5" w14:textId="77777777" w:rsidR="00F55A69" w:rsidRPr="00B338A5" w:rsidRDefault="00F55A69" w:rsidP="00F55A69">
      <w:pPr>
        <w:pStyle w:val="Heading4"/>
      </w:pPr>
      <w:r w:rsidRPr="00B338A5">
        <w:t>What rewards will we receive?</w:t>
      </w:r>
    </w:p>
    <w:p w14:paraId="55E97A83" w14:textId="77777777" w:rsidR="00F55A69" w:rsidRPr="00B338A5" w:rsidRDefault="00F55A69" w:rsidP="00F55A69">
      <w:pPr>
        <w:spacing w:line="240" w:lineRule="auto"/>
        <w:ind w:firstLine="360"/>
        <w:rPr>
          <w:rFonts w:asciiTheme="majorHAnsi" w:hAnsiTheme="majorHAnsi"/>
        </w:rPr>
      </w:pPr>
      <w:r w:rsidRPr="00B338A5">
        <w:rPr>
          <w:rFonts w:asciiTheme="majorHAnsi" w:hAnsiTheme="majorHAnsi"/>
        </w:rPr>
        <w:t>(1) Radiate God’s glory.</w:t>
      </w:r>
    </w:p>
    <w:p w14:paraId="790DD2AC" w14:textId="77777777" w:rsidR="00F55A69" w:rsidRPr="00B338A5" w:rsidRDefault="00F55A69" w:rsidP="00F55A69">
      <w:pPr>
        <w:spacing w:line="240" w:lineRule="auto"/>
        <w:ind w:left="720" w:firstLine="360"/>
        <w:rPr>
          <w:rFonts w:asciiTheme="majorHAnsi" w:hAnsiTheme="majorHAnsi"/>
        </w:rPr>
      </w:pPr>
      <w:r w:rsidRPr="00B338A5">
        <w:rPr>
          <w:rFonts w:asciiTheme="majorHAnsi" w:hAnsiTheme="majorHAnsi"/>
        </w:rPr>
        <w:t>Daniel 12:3; 1 Corinthians 15:40-42</w:t>
      </w:r>
    </w:p>
    <w:p w14:paraId="2257FD95" w14:textId="77777777" w:rsidR="00F55A69" w:rsidRDefault="00F55A69" w:rsidP="00F55A69">
      <w:pPr>
        <w:spacing w:line="240" w:lineRule="auto"/>
        <w:ind w:firstLine="360"/>
        <w:rPr>
          <w:rFonts w:asciiTheme="majorHAnsi" w:hAnsiTheme="majorHAnsi"/>
        </w:rPr>
      </w:pPr>
    </w:p>
    <w:p w14:paraId="24A80297" w14:textId="77777777" w:rsidR="00F55A69" w:rsidRPr="00B338A5" w:rsidRDefault="00F55A69" w:rsidP="00F55A69">
      <w:pPr>
        <w:spacing w:line="240" w:lineRule="auto"/>
        <w:ind w:firstLine="360"/>
        <w:rPr>
          <w:rFonts w:asciiTheme="majorHAnsi" w:hAnsiTheme="majorHAnsi"/>
        </w:rPr>
      </w:pPr>
      <w:r w:rsidRPr="00B338A5">
        <w:rPr>
          <w:rFonts w:asciiTheme="majorHAnsi" w:hAnsiTheme="majorHAnsi"/>
        </w:rPr>
        <w:t>(2) Praise from God.</w:t>
      </w:r>
    </w:p>
    <w:p w14:paraId="5C781CF1" w14:textId="77777777" w:rsidR="00F55A69" w:rsidRPr="00B338A5" w:rsidRDefault="00F55A69" w:rsidP="00F55A69">
      <w:pPr>
        <w:spacing w:line="240" w:lineRule="auto"/>
        <w:ind w:left="720" w:firstLine="360"/>
        <w:rPr>
          <w:rFonts w:asciiTheme="majorHAnsi" w:hAnsiTheme="majorHAnsi"/>
        </w:rPr>
      </w:pPr>
      <w:r w:rsidRPr="00B338A5">
        <w:rPr>
          <w:rFonts w:asciiTheme="majorHAnsi" w:hAnsiTheme="majorHAnsi"/>
        </w:rPr>
        <w:t>1 Peter 1:7; 1 Corinthians 2:7</w:t>
      </w:r>
    </w:p>
    <w:p w14:paraId="06FB2B56" w14:textId="77777777" w:rsidR="00F55A69" w:rsidRDefault="00F55A69" w:rsidP="00F55A69">
      <w:pPr>
        <w:spacing w:line="240" w:lineRule="auto"/>
        <w:ind w:firstLine="360"/>
        <w:rPr>
          <w:rFonts w:asciiTheme="majorHAnsi" w:hAnsiTheme="majorHAnsi"/>
        </w:rPr>
      </w:pPr>
    </w:p>
    <w:p w14:paraId="6CBA374A" w14:textId="77777777" w:rsidR="00F55A69" w:rsidRPr="00B338A5" w:rsidRDefault="00F55A69" w:rsidP="00F55A69">
      <w:pPr>
        <w:spacing w:line="240" w:lineRule="auto"/>
        <w:ind w:firstLine="360"/>
        <w:rPr>
          <w:rFonts w:asciiTheme="majorHAnsi" w:hAnsiTheme="majorHAnsi"/>
        </w:rPr>
      </w:pPr>
      <w:r w:rsidRPr="00B338A5">
        <w:rPr>
          <w:rFonts w:asciiTheme="majorHAnsi" w:hAnsiTheme="majorHAnsi"/>
        </w:rPr>
        <w:t>(3) Crowns and clothes.</w:t>
      </w:r>
    </w:p>
    <w:p w14:paraId="3EE802CD" w14:textId="77777777" w:rsidR="00F55A69" w:rsidRPr="00B338A5" w:rsidRDefault="00F55A69" w:rsidP="00F55A69">
      <w:pPr>
        <w:spacing w:line="240" w:lineRule="auto"/>
        <w:ind w:left="720" w:firstLine="360"/>
        <w:rPr>
          <w:rFonts w:asciiTheme="majorHAnsi" w:hAnsiTheme="majorHAnsi"/>
        </w:rPr>
      </w:pPr>
      <w:r w:rsidRPr="00B338A5">
        <w:rPr>
          <w:rFonts w:asciiTheme="majorHAnsi" w:hAnsiTheme="majorHAnsi"/>
        </w:rPr>
        <w:t>1 Corinthians 9:25; 2 Timothy 4:8; James 1:12; 1 Peter 5:4; Revelation 2:10; 3:4-5; 19:8</w:t>
      </w:r>
    </w:p>
    <w:p w14:paraId="65C0421F" w14:textId="77777777" w:rsidR="00F55A69" w:rsidRDefault="00F55A69" w:rsidP="00F55A69">
      <w:pPr>
        <w:spacing w:line="240" w:lineRule="auto"/>
        <w:ind w:firstLine="360"/>
        <w:rPr>
          <w:rFonts w:asciiTheme="majorHAnsi" w:hAnsiTheme="majorHAnsi"/>
        </w:rPr>
      </w:pPr>
    </w:p>
    <w:p w14:paraId="1BB57C53" w14:textId="77777777" w:rsidR="00F55A69" w:rsidRPr="00B338A5" w:rsidRDefault="00F55A69" w:rsidP="00F55A69">
      <w:pPr>
        <w:spacing w:line="240" w:lineRule="auto"/>
        <w:ind w:firstLine="360"/>
        <w:rPr>
          <w:rFonts w:asciiTheme="majorHAnsi" w:hAnsiTheme="majorHAnsi"/>
        </w:rPr>
      </w:pPr>
      <w:r w:rsidRPr="00B338A5">
        <w:rPr>
          <w:rFonts w:asciiTheme="majorHAnsi" w:hAnsiTheme="majorHAnsi"/>
        </w:rPr>
        <w:t>(4) Responsibility over “cities.”</w:t>
      </w:r>
    </w:p>
    <w:p w14:paraId="1C6F468F" w14:textId="77777777" w:rsidR="00F55A69" w:rsidRPr="00B338A5" w:rsidRDefault="00F55A69" w:rsidP="00F55A69">
      <w:pPr>
        <w:spacing w:line="240" w:lineRule="auto"/>
        <w:ind w:left="720" w:firstLine="360"/>
        <w:rPr>
          <w:rFonts w:asciiTheme="majorHAnsi" w:hAnsiTheme="majorHAnsi"/>
        </w:rPr>
      </w:pPr>
      <w:r w:rsidRPr="00B338A5">
        <w:rPr>
          <w:rFonts w:asciiTheme="majorHAnsi" w:hAnsiTheme="majorHAnsi"/>
        </w:rPr>
        <w:lastRenderedPageBreak/>
        <w:t>Luke 19:11-27</w:t>
      </w:r>
    </w:p>
    <w:p w14:paraId="73F29D95" w14:textId="77777777" w:rsidR="00F55A69" w:rsidRDefault="00F55A69" w:rsidP="00F55A69">
      <w:pPr>
        <w:spacing w:line="240" w:lineRule="auto"/>
        <w:ind w:firstLine="360"/>
        <w:rPr>
          <w:rFonts w:asciiTheme="majorHAnsi" w:hAnsiTheme="majorHAnsi"/>
        </w:rPr>
      </w:pPr>
    </w:p>
    <w:p w14:paraId="3D9461D4" w14:textId="77777777" w:rsidR="00F55A69" w:rsidRPr="00B338A5" w:rsidRDefault="00F55A69" w:rsidP="00F55A69">
      <w:pPr>
        <w:spacing w:line="240" w:lineRule="auto"/>
        <w:ind w:firstLine="360"/>
        <w:rPr>
          <w:rFonts w:asciiTheme="majorHAnsi" w:hAnsiTheme="majorHAnsi"/>
        </w:rPr>
      </w:pPr>
      <w:r w:rsidRPr="00B338A5">
        <w:rPr>
          <w:rFonts w:asciiTheme="majorHAnsi" w:hAnsiTheme="majorHAnsi"/>
        </w:rPr>
        <w:t>(5) Being with many people we love.</w:t>
      </w:r>
    </w:p>
    <w:p w14:paraId="0079CFDF" w14:textId="77777777" w:rsidR="00F55A69" w:rsidRDefault="00F55A69" w:rsidP="00F55A69">
      <w:pPr>
        <w:spacing w:line="240" w:lineRule="auto"/>
        <w:ind w:left="720" w:firstLine="360"/>
        <w:rPr>
          <w:rFonts w:asciiTheme="majorHAnsi" w:hAnsiTheme="majorHAnsi"/>
        </w:rPr>
      </w:pPr>
      <w:r w:rsidRPr="00B338A5">
        <w:rPr>
          <w:rFonts w:asciiTheme="majorHAnsi" w:hAnsiTheme="majorHAnsi"/>
        </w:rPr>
        <w:t>1 Thessalonians 2:19-20; Philippians 4:1</w:t>
      </w:r>
    </w:p>
    <w:p w14:paraId="5C2846EC" w14:textId="77777777" w:rsidR="00F55A69" w:rsidRDefault="00F55A69" w:rsidP="00F55A69">
      <w:pPr>
        <w:spacing w:line="240" w:lineRule="auto"/>
        <w:ind w:firstLine="360"/>
        <w:rPr>
          <w:rFonts w:asciiTheme="majorHAnsi" w:hAnsiTheme="majorHAnsi"/>
        </w:rPr>
      </w:pPr>
    </w:p>
    <w:p w14:paraId="1035AC52" w14:textId="77777777" w:rsidR="00F55A69" w:rsidRDefault="00F55A69" w:rsidP="00F55A69">
      <w:pPr>
        <w:pStyle w:val="Heading4"/>
      </w:pPr>
      <w:r>
        <w:t>Responses?</w:t>
      </w:r>
    </w:p>
    <w:p w14:paraId="762089E5" w14:textId="77777777" w:rsidR="00F55A69" w:rsidRDefault="00F55A69" w:rsidP="00F55A69">
      <w:pPr>
        <w:spacing w:line="240" w:lineRule="auto"/>
        <w:ind w:firstLine="360"/>
        <w:rPr>
          <w:rFonts w:asciiTheme="majorHAnsi" w:hAnsiTheme="majorHAnsi"/>
        </w:rPr>
      </w:pPr>
    </w:p>
    <w:p w14:paraId="298E2864" w14:textId="77777777" w:rsidR="00F55A69" w:rsidRDefault="00F55A69" w:rsidP="008509E2">
      <w:pPr>
        <w:spacing w:line="240" w:lineRule="auto"/>
        <w:ind w:firstLine="360"/>
        <w:rPr>
          <w:rFonts w:asciiTheme="majorHAnsi" w:hAnsiTheme="majorHAnsi"/>
        </w:rPr>
      </w:pPr>
    </w:p>
    <w:p w14:paraId="23ED73D9" w14:textId="77777777" w:rsidR="00C62681" w:rsidRDefault="00C62681" w:rsidP="008509E2">
      <w:pPr>
        <w:spacing w:line="240" w:lineRule="auto"/>
        <w:ind w:firstLine="360"/>
        <w:rPr>
          <w:rFonts w:asciiTheme="majorHAnsi" w:hAnsiTheme="majorHAnsi"/>
        </w:rPr>
      </w:pPr>
    </w:p>
    <w:p w14:paraId="1F5E84F0" w14:textId="77777777" w:rsidR="003B000F" w:rsidRPr="00B7262D" w:rsidRDefault="003B000F" w:rsidP="008509E2">
      <w:pPr>
        <w:spacing w:line="240" w:lineRule="auto"/>
        <w:ind w:firstLine="360"/>
        <w:rPr>
          <w:rFonts w:asciiTheme="majorHAnsi" w:hAnsiTheme="majorHAnsi"/>
        </w:rPr>
      </w:pPr>
    </w:p>
    <w:sectPr w:rsidR="003B000F" w:rsidRPr="00B7262D" w:rsidSect="00C95CF6">
      <w:footerReference w:type="default" r:id="rId17"/>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1DA5B" w14:textId="77777777" w:rsidR="003A6772" w:rsidRDefault="003A6772" w:rsidP="009D0228">
      <w:pPr>
        <w:spacing w:after="0" w:line="240" w:lineRule="auto"/>
      </w:pPr>
      <w:r>
        <w:separator/>
      </w:r>
    </w:p>
  </w:endnote>
  <w:endnote w:type="continuationSeparator" w:id="0">
    <w:p w14:paraId="08C855BC" w14:textId="77777777" w:rsidR="003A6772" w:rsidRDefault="003A6772" w:rsidP="009D0228">
      <w:pPr>
        <w:spacing w:after="0" w:line="240" w:lineRule="auto"/>
      </w:pPr>
      <w:r>
        <w:continuationSeparator/>
      </w:r>
    </w:p>
  </w:endnote>
  <w:endnote w:type="continuationNotice" w:id="1">
    <w:p w14:paraId="3F51D2D0" w14:textId="77777777" w:rsidR="003A6772" w:rsidRDefault="003A67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320290"/>
      <w:docPartObj>
        <w:docPartGallery w:val="Page Numbers (Bottom of Page)"/>
        <w:docPartUnique/>
      </w:docPartObj>
    </w:sdtPr>
    <w:sdtEndPr/>
    <w:sdtContent>
      <w:p w14:paraId="7F972BC8" w14:textId="77777777" w:rsidR="007466A8" w:rsidRPr="00864FA3" w:rsidRDefault="007466A8" w:rsidP="00D56BC8">
        <w:r w:rsidRPr="00864FA3">
          <w:fldChar w:fldCharType="begin"/>
        </w:r>
        <w:r w:rsidRPr="00864FA3">
          <w:instrText xml:space="preserve"> PAGE   \* MERGEFORMAT </w:instrText>
        </w:r>
        <w:r w:rsidRPr="00864FA3">
          <w:fldChar w:fldCharType="separate"/>
        </w:r>
        <w:r w:rsidRPr="00864FA3">
          <w:rPr>
            <w:noProof/>
          </w:rPr>
          <w:t>1</w:t>
        </w:r>
        <w:r w:rsidRPr="00864FA3">
          <w:fldChar w:fldCharType="end"/>
        </w:r>
      </w:p>
    </w:sdtContent>
  </w:sdt>
  <w:p w14:paraId="65778FEA" w14:textId="3F9D9369" w:rsidR="007466A8" w:rsidRPr="00C374D8" w:rsidRDefault="007466A8" w:rsidP="00D56BC8">
    <w:pPr>
      <w:rPr>
        <w:i/>
        <w:iCs/>
        <w:sz w:val="18"/>
      </w:rPr>
    </w:pPr>
    <w:r w:rsidRPr="00D3000B">
      <w:rPr>
        <w:sz w:val="18"/>
      </w:rPr>
      <w:t>Copyright © 202</w:t>
    </w:r>
    <w:r w:rsidR="003B000F">
      <w:rPr>
        <w:sz w:val="18"/>
      </w:rPr>
      <w:t>6</w:t>
    </w:r>
    <w:r w:rsidRPr="00D3000B">
      <w:rPr>
        <w:sz w:val="18"/>
      </w:rPr>
      <w:t xml:space="preserve"> by James Rochford,</w:t>
    </w:r>
    <w:r>
      <w:rPr>
        <w:sz w:val="18"/>
      </w:rPr>
      <w:t xml:space="preserve"> “</w:t>
    </w:r>
    <w:r w:rsidR="003B000F">
      <w:rPr>
        <w:sz w:val="18"/>
      </w:rPr>
      <w:t>Exploring Eternity.</w:t>
    </w:r>
    <w:r>
      <w:rPr>
        <w:sz w:val="18"/>
      </w:rPr>
      <w:t>” Evidence Unseen</w:t>
    </w:r>
    <w:r w:rsidR="009D28CA">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5F83" w14:textId="77777777" w:rsidR="003A6772" w:rsidRDefault="003A6772" w:rsidP="009D0228">
      <w:pPr>
        <w:spacing w:after="0" w:line="240" w:lineRule="auto"/>
      </w:pPr>
      <w:r>
        <w:separator/>
      </w:r>
    </w:p>
  </w:footnote>
  <w:footnote w:type="continuationSeparator" w:id="0">
    <w:p w14:paraId="6396D2DB" w14:textId="77777777" w:rsidR="003A6772" w:rsidRDefault="003A6772" w:rsidP="009D0228">
      <w:pPr>
        <w:spacing w:after="0" w:line="240" w:lineRule="auto"/>
      </w:pPr>
      <w:r>
        <w:continuationSeparator/>
      </w:r>
    </w:p>
  </w:footnote>
  <w:footnote w:type="continuationNotice" w:id="1">
    <w:p w14:paraId="7C8404F6" w14:textId="77777777" w:rsidR="003A6772" w:rsidRDefault="003A6772">
      <w:pPr>
        <w:spacing w:after="0" w:line="240" w:lineRule="auto"/>
      </w:pPr>
    </w:p>
  </w:footnote>
  <w:footnote w:id="2">
    <w:p w14:paraId="26668EFF" w14:textId="77777777" w:rsidR="00C12B40" w:rsidRPr="002E46E8" w:rsidRDefault="00C12B40" w:rsidP="00C12B40">
      <w:pPr>
        <w:pStyle w:val="NoSpacing"/>
        <w:rPr>
          <w:rFonts w:asciiTheme="majorHAnsi" w:hAnsiTheme="majorHAnsi"/>
        </w:rPr>
      </w:pPr>
      <w:r w:rsidRPr="002E46E8">
        <w:rPr>
          <w:rStyle w:val="FootnoteReference"/>
          <w:rFonts w:asciiTheme="majorHAnsi" w:hAnsiTheme="majorHAnsi"/>
        </w:rPr>
        <w:footnoteRef/>
      </w:r>
      <w:r w:rsidRPr="002E46E8">
        <w:rPr>
          <w:rFonts w:asciiTheme="majorHAnsi" w:hAnsiTheme="majorHAnsi"/>
        </w:rPr>
        <w:t xml:space="preserve"> </w:t>
      </w:r>
      <w:r w:rsidRPr="002E46E8">
        <w:rPr>
          <w:rFonts w:asciiTheme="majorHAnsi" w:eastAsia="Times New Roman" w:hAnsiTheme="majorHAnsi"/>
          <w:noProof/>
        </w:rPr>
        <w:t xml:space="preserve">Adam Harwood, </w:t>
      </w:r>
      <w:r w:rsidRPr="002E46E8">
        <w:rPr>
          <w:rFonts w:asciiTheme="majorHAnsi" w:eastAsia="Times New Roman" w:hAnsiTheme="majorHAnsi"/>
          <w:i/>
          <w:iCs/>
          <w:noProof/>
        </w:rPr>
        <w:t>Christian Theology: Biblical, Historical, and Systematic</w:t>
      </w:r>
      <w:r w:rsidRPr="002E46E8">
        <w:rPr>
          <w:rFonts w:asciiTheme="majorHAnsi" w:eastAsia="Times New Roman" w:hAnsiTheme="majorHAnsi"/>
          <w:noProof/>
        </w:rPr>
        <w:t xml:space="preserve"> (Bellingham, WA: Lexham Academic, 2022), 786.</w:t>
      </w:r>
    </w:p>
  </w:footnote>
  <w:footnote w:id="3">
    <w:p w14:paraId="47888AC1" w14:textId="77777777" w:rsidR="00C12B40" w:rsidRPr="002E46E8" w:rsidRDefault="00C12B40" w:rsidP="00C12B40">
      <w:pPr>
        <w:pStyle w:val="NoSpacing"/>
        <w:rPr>
          <w:rFonts w:asciiTheme="majorHAnsi" w:hAnsiTheme="majorHAnsi"/>
        </w:rPr>
      </w:pPr>
      <w:r w:rsidRPr="002E46E8">
        <w:rPr>
          <w:rStyle w:val="FootnoteReference"/>
          <w:rFonts w:asciiTheme="majorHAnsi" w:hAnsiTheme="majorHAnsi"/>
        </w:rPr>
        <w:footnoteRef/>
      </w:r>
      <w:r w:rsidRPr="002E46E8">
        <w:rPr>
          <w:rFonts w:asciiTheme="majorHAnsi" w:hAnsiTheme="majorHAnsi"/>
        </w:rPr>
        <w:t xml:space="preserve"> </w:t>
      </w:r>
      <w:r w:rsidRPr="002E46E8">
        <w:rPr>
          <w:rFonts w:asciiTheme="majorHAnsi" w:eastAsia="Times New Roman" w:hAnsiTheme="majorHAnsi"/>
          <w:noProof/>
        </w:rPr>
        <w:t xml:space="preserve">Grant R. Osborne, </w:t>
      </w:r>
      <w:r w:rsidRPr="002E46E8">
        <w:rPr>
          <w:rFonts w:asciiTheme="majorHAnsi" w:eastAsia="Times New Roman" w:hAnsiTheme="majorHAnsi"/>
          <w:i/>
          <w:iCs/>
          <w:noProof/>
        </w:rPr>
        <w:t>Revelation</w:t>
      </w:r>
      <w:r w:rsidRPr="002E46E8">
        <w:rPr>
          <w:rFonts w:asciiTheme="majorHAnsi" w:eastAsia="Times New Roman" w:hAnsiTheme="majorHAnsi"/>
          <w:noProof/>
        </w:rPr>
        <w:t xml:space="preserve"> (2002), 729-730; Leon Morris, Revelation (1987), 100; Randy C. Alcorn, Heaven (2004), 147-151.</w:t>
      </w:r>
    </w:p>
  </w:footnote>
  <w:footnote w:id="4">
    <w:p w14:paraId="5C3FD7D7" w14:textId="77777777" w:rsidR="00C12B40" w:rsidRPr="002E46E8" w:rsidRDefault="00C12B40" w:rsidP="00C12B40">
      <w:pPr>
        <w:pStyle w:val="NoSpacing"/>
        <w:rPr>
          <w:rFonts w:asciiTheme="majorHAnsi" w:hAnsiTheme="majorHAnsi"/>
        </w:rPr>
      </w:pPr>
      <w:r w:rsidRPr="002E46E8">
        <w:rPr>
          <w:rStyle w:val="FootnoteReference"/>
          <w:rFonts w:asciiTheme="majorHAnsi" w:hAnsiTheme="majorHAnsi"/>
        </w:rPr>
        <w:footnoteRef/>
      </w:r>
      <w:r w:rsidRPr="002E46E8">
        <w:rPr>
          <w:rFonts w:asciiTheme="majorHAnsi" w:hAnsiTheme="majorHAnsi"/>
        </w:rPr>
        <w:t xml:space="preserve"> </w:t>
      </w:r>
      <w:r w:rsidRPr="002E46E8">
        <w:rPr>
          <w:rFonts w:asciiTheme="majorHAnsi" w:eastAsia="Times New Roman" w:hAnsiTheme="majorHAnsi"/>
          <w:noProof/>
        </w:rPr>
        <w:t xml:space="preserve">Kittel, </w:t>
      </w:r>
      <w:r w:rsidRPr="002E46E8">
        <w:rPr>
          <w:rFonts w:asciiTheme="majorHAnsi" w:eastAsia="Times New Roman" w:hAnsiTheme="majorHAnsi"/>
          <w:i/>
          <w:iCs/>
          <w:noProof/>
        </w:rPr>
        <w:t>TDNT</w:t>
      </w:r>
      <w:r w:rsidRPr="002E46E8">
        <w:rPr>
          <w:rFonts w:asciiTheme="majorHAnsi" w:eastAsia="Times New Roman" w:hAnsiTheme="majorHAnsi"/>
          <w:noProof/>
        </w:rPr>
        <w:t xml:space="preserve"> 3.447</w:t>
      </w:r>
      <w:r w:rsidRPr="002E46E8">
        <w:rPr>
          <w:rFonts w:asciiTheme="majorHAnsi" w:hAnsiTheme="majorHAnsi"/>
        </w:rPr>
        <w:t>.</w:t>
      </w:r>
    </w:p>
  </w:footnote>
  <w:footnote w:id="5">
    <w:p w14:paraId="1848491F" w14:textId="77777777" w:rsidR="00C12B40" w:rsidRPr="002E46E8" w:rsidRDefault="00C12B40" w:rsidP="00C12B40">
      <w:pPr>
        <w:pStyle w:val="NoSpacing"/>
        <w:rPr>
          <w:rFonts w:asciiTheme="majorHAnsi" w:hAnsiTheme="majorHAnsi"/>
          <w:bCs/>
        </w:rPr>
      </w:pPr>
      <w:r w:rsidRPr="002E46E8">
        <w:rPr>
          <w:rStyle w:val="FootnoteReference"/>
          <w:rFonts w:asciiTheme="majorHAnsi" w:hAnsiTheme="majorHAnsi"/>
        </w:rPr>
        <w:footnoteRef/>
      </w:r>
      <w:r w:rsidRPr="002E46E8">
        <w:rPr>
          <w:rFonts w:asciiTheme="majorHAnsi" w:hAnsiTheme="majorHAnsi"/>
        </w:rPr>
        <w:t xml:space="preserve"> </w:t>
      </w:r>
      <w:r w:rsidRPr="002E46E8">
        <w:rPr>
          <w:rFonts w:asciiTheme="majorHAnsi" w:eastAsia="Times New Roman" w:hAnsiTheme="majorHAnsi" w:cs="Times New Roman"/>
          <w:bCs/>
          <w:noProof/>
          <w:szCs w:val="22"/>
        </w:rPr>
        <w:t xml:space="preserve">R.C. Sproul, </w:t>
      </w:r>
      <w:r w:rsidRPr="002E46E8">
        <w:rPr>
          <w:rFonts w:asciiTheme="majorHAnsi" w:eastAsia="Times New Roman" w:hAnsiTheme="majorHAnsi" w:cs="Times New Roman"/>
          <w:bCs/>
          <w:i/>
          <w:iCs/>
          <w:noProof/>
          <w:szCs w:val="22"/>
        </w:rPr>
        <w:t>Unseen Realities</w:t>
      </w:r>
      <w:r w:rsidRPr="002E46E8">
        <w:rPr>
          <w:rFonts w:asciiTheme="majorHAnsi" w:eastAsia="Times New Roman" w:hAnsiTheme="majorHAnsi" w:cs="Times New Roman"/>
          <w:bCs/>
          <w:noProof/>
          <w:szCs w:val="22"/>
        </w:rPr>
        <w:t xml:space="preserve"> (2011), 98.</w:t>
      </w:r>
    </w:p>
  </w:footnote>
  <w:footnote w:id="6">
    <w:p w14:paraId="54B27CFD" w14:textId="77777777" w:rsidR="00181797" w:rsidRDefault="00181797" w:rsidP="00181797">
      <w:pPr>
        <w:pStyle w:val="NoSpacing"/>
      </w:pPr>
      <w:r>
        <w:rPr>
          <w:rStyle w:val="FootnoteReference"/>
        </w:rPr>
        <w:footnoteRef/>
      </w:r>
      <w:r>
        <w:t xml:space="preserve"> </w:t>
      </w:r>
      <w:r w:rsidRPr="00AC03E1">
        <w:rPr>
          <w:rFonts w:eastAsia="Times New Roman"/>
          <w:noProof/>
        </w:rPr>
        <w:t xml:space="preserve">Nancey Murphy, </w:t>
      </w:r>
      <w:r w:rsidRPr="00AC03E1">
        <w:rPr>
          <w:rFonts w:eastAsia="Times New Roman"/>
          <w:i/>
          <w:iCs/>
          <w:noProof/>
        </w:rPr>
        <w:t>Bodies and Souls or Spirited Bodies?</w:t>
      </w:r>
      <w:r w:rsidRPr="00AC03E1">
        <w:rPr>
          <w:rFonts w:eastAsia="Times New Roman"/>
          <w:noProof/>
        </w:rPr>
        <w:t xml:space="preserve"> (2006). Joel B. Green, </w:t>
      </w:r>
      <w:r w:rsidRPr="00AC03E1">
        <w:rPr>
          <w:rFonts w:eastAsia="Times New Roman"/>
          <w:i/>
          <w:iCs/>
          <w:noProof/>
        </w:rPr>
        <w:t>Body, Soul, and Human Life</w:t>
      </w:r>
      <w:r w:rsidRPr="00AC03E1">
        <w:rPr>
          <w:rFonts w:eastAsia="Times New Roman"/>
          <w:noProof/>
        </w:rPr>
        <w:t xml:space="preserve"> (2008). Seventh-Day Adventists and Jehovah’s Witnesses.</w:t>
      </w:r>
    </w:p>
  </w:footnote>
  <w:footnote w:id="7">
    <w:p w14:paraId="5E71D824" w14:textId="77777777" w:rsidR="00181797" w:rsidRDefault="00181797" w:rsidP="00181797">
      <w:pPr>
        <w:pStyle w:val="NoSpacing"/>
      </w:pPr>
      <w:r>
        <w:rPr>
          <w:rStyle w:val="FootnoteReference"/>
        </w:rPr>
        <w:footnoteRef/>
      </w:r>
      <w:r>
        <w:t xml:space="preserve"> </w:t>
      </w:r>
      <w:r w:rsidRPr="00AC03E1">
        <w:rPr>
          <w:rFonts w:eastAsia="Times New Roman"/>
          <w:noProof/>
        </w:rPr>
        <w:t xml:space="preserve">Randy Alcorn, </w:t>
      </w:r>
      <w:r w:rsidRPr="00AC03E1">
        <w:rPr>
          <w:rFonts w:eastAsia="Times New Roman"/>
          <w:i/>
          <w:iCs/>
          <w:noProof/>
        </w:rPr>
        <w:t>Heaven</w:t>
      </w:r>
      <w:r w:rsidRPr="00AC03E1">
        <w:rPr>
          <w:rFonts w:eastAsia="Times New Roman"/>
          <w:noProof/>
        </w:rPr>
        <w:t xml:space="preserve"> (Tyndale House, 2004), 43. Jerry L. Walls, </w:t>
      </w:r>
      <w:r w:rsidRPr="00AC03E1">
        <w:rPr>
          <w:rFonts w:eastAsia="Times New Roman"/>
          <w:i/>
          <w:iCs/>
          <w:noProof/>
        </w:rPr>
        <w:t>Heaven, Hell, and Purgatory</w:t>
      </w:r>
      <w:r w:rsidRPr="00AC03E1">
        <w:rPr>
          <w:rFonts w:eastAsia="Times New Roman"/>
          <w:noProof/>
        </w:rPr>
        <w:t xml:space="preserve"> (2015), 30.</w:t>
      </w:r>
    </w:p>
  </w:footnote>
  <w:footnote w:id="8">
    <w:p w14:paraId="507DBBF0" w14:textId="77777777" w:rsidR="00181797" w:rsidRDefault="00181797" w:rsidP="00181797">
      <w:pPr>
        <w:pStyle w:val="NoSpacing"/>
      </w:pPr>
      <w:r>
        <w:rPr>
          <w:rStyle w:val="FootnoteReference"/>
        </w:rPr>
        <w:footnoteRef/>
      </w:r>
      <w:r>
        <w:t xml:space="preserve"> </w:t>
      </w:r>
      <w:r w:rsidRPr="00AC03E1">
        <w:rPr>
          <w:rFonts w:eastAsia="Times New Roman"/>
          <w:noProof/>
        </w:rPr>
        <w:t xml:space="preserve">L. Coenen in </w:t>
      </w:r>
      <w:r w:rsidRPr="00AC03E1">
        <w:rPr>
          <w:rFonts w:eastAsia="Times New Roman"/>
          <w:i/>
          <w:iCs/>
          <w:noProof/>
        </w:rPr>
        <w:t>New International Dictionary of New Testament Theology</w:t>
      </w:r>
      <w:r w:rsidRPr="00AC03E1">
        <w:rPr>
          <w:rFonts w:eastAsia="Times New Roman"/>
          <w:noProof/>
        </w:rPr>
        <w:t xml:space="preserve"> (Grand Rapids, MI: Zondervan, 1986), 206. “God” (</w:t>
      </w:r>
      <w:r w:rsidRPr="00AC03E1">
        <w:rPr>
          <w:rFonts w:eastAsia="Times New Roman"/>
          <w:i/>
          <w:iCs/>
          <w:noProof/>
        </w:rPr>
        <w:t>theos</w:t>
      </w:r>
      <w:r w:rsidRPr="00AC03E1">
        <w:rPr>
          <w:rFonts w:eastAsia="Times New Roman"/>
          <w:noProof/>
        </w:rPr>
        <w:t>) comes from the Germanic and Norse words for Pagan gods (“Gut” and “Guð”).</w:t>
      </w:r>
    </w:p>
  </w:footnote>
  <w:footnote w:id="9">
    <w:p w14:paraId="029FBE62" w14:textId="77777777" w:rsidR="00181797" w:rsidRDefault="00181797" w:rsidP="00181797">
      <w:pPr>
        <w:pStyle w:val="NoSpacing"/>
      </w:pPr>
      <w:r>
        <w:rPr>
          <w:rStyle w:val="FootnoteReference"/>
        </w:rPr>
        <w:footnoteRef/>
      </w:r>
      <w:r>
        <w:t xml:space="preserve"> </w:t>
      </w:r>
      <w:r w:rsidRPr="00AC03E1">
        <w:rPr>
          <w:rFonts w:eastAsia="Times New Roman"/>
          <w:noProof/>
        </w:rPr>
        <w:t xml:space="preserve">Joni Eareckson Tada, </w:t>
      </w:r>
      <w:r w:rsidRPr="00AC03E1">
        <w:rPr>
          <w:rFonts w:eastAsia="Times New Roman"/>
          <w:i/>
          <w:iCs/>
          <w:noProof/>
        </w:rPr>
        <w:t>Heaven</w:t>
      </w:r>
      <w:r w:rsidRPr="00AC03E1">
        <w:rPr>
          <w:rFonts w:eastAsia="Times New Roman"/>
          <w:noProof/>
        </w:rPr>
        <w:t>, 54 (cited Eccl. 3:21).</w:t>
      </w:r>
    </w:p>
  </w:footnote>
  <w:footnote w:id="10">
    <w:p w14:paraId="4557610F" w14:textId="77777777" w:rsidR="00181797" w:rsidRDefault="00181797" w:rsidP="00181797">
      <w:pPr>
        <w:pStyle w:val="NoSpacing"/>
      </w:pPr>
      <w:r>
        <w:rPr>
          <w:rStyle w:val="FootnoteReference"/>
        </w:rPr>
        <w:footnoteRef/>
      </w:r>
      <w:r>
        <w:t xml:space="preserve"> </w:t>
      </w:r>
      <w:r w:rsidRPr="00AC03E1">
        <w:rPr>
          <w:rFonts w:eastAsia="Times New Roman"/>
          <w:noProof/>
        </w:rPr>
        <w:t xml:space="preserve">Randy C. Alcorn, </w:t>
      </w:r>
      <w:r w:rsidRPr="00AC03E1">
        <w:rPr>
          <w:rFonts w:eastAsia="Times New Roman"/>
          <w:i/>
          <w:iCs/>
          <w:noProof/>
        </w:rPr>
        <w:t>Heaven</w:t>
      </w:r>
      <w:r w:rsidRPr="00AC03E1">
        <w:rPr>
          <w:rFonts w:eastAsia="Times New Roman"/>
          <w:noProof/>
        </w:rPr>
        <w:t xml:space="preserve">, 397-409. Peter Kreeft, </w:t>
      </w:r>
      <w:r w:rsidRPr="00AC03E1">
        <w:rPr>
          <w:rFonts w:eastAsia="Times New Roman"/>
          <w:i/>
          <w:iCs/>
          <w:noProof/>
        </w:rPr>
        <w:t>Everything You Ever Wanted to Know</w:t>
      </w:r>
      <w:r w:rsidRPr="00AC03E1">
        <w:rPr>
          <w:rFonts w:eastAsia="Times New Roman"/>
          <w:noProof/>
        </w:rPr>
        <w:t xml:space="preserve"> (1990), 45. C. S. Lewis, </w:t>
      </w:r>
      <w:r w:rsidRPr="00AC03E1">
        <w:rPr>
          <w:rFonts w:eastAsia="Times New Roman"/>
          <w:i/>
          <w:iCs/>
          <w:noProof/>
        </w:rPr>
        <w:t>The Problem of Pain</w:t>
      </w:r>
      <w:r w:rsidRPr="00AC03E1">
        <w:rPr>
          <w:rFonts w:eastAsia="Times New Roman"/>
          <w:noProof/>
        </w:rPr>
        <w:t xml:space="preserve"> (1962), 138-39. Hank Hanegraaff, </w:t>
      </w:r>
      <w:r w:rsidRPr="00AC03E1">
        <w:rPr>
          <w:rFonts w:eastAsia="Times New Roman"/>
          <w:i/>
          <w:iCs/>
          <w:noProof/>
        </w:rPr>
        <w:t>AfterLife</w:t>
      </w:r>
      <w:r w:rsidRPr="00AC03E1">
        <w:rPr>
          <w:rFonts w:eastAsia="Times New Roman"/>
          <w:noProof/>
        </w:rPr>
        <w:t xml:space="preserve">, 45. Mark Hitchcock, </w:t>
      </w:r>
      <w:r w:rsidRPr="00AC03E1">
        <w:rPr>
          <w:rFonts w:eastAsia="Times New Roman"/>
          <w:i/>
          <w:iCs/>
          <w:noProof/>
        </w:rPr>
        <w:t>55 Answers</w:t>
      </w:r>
      <w:r w:rsidRPr="00AC03E1">
        <w:rPr>
          <w:rFonts w:eastAsia="Times New Roman"/>
          <w:noProof/>
        </w:rPr>
        <w:t xml:space="preserve"> (2005).</w:t>
      </w:r>
    </w:p>
  </w:footnote>
  <w:footnote w:id="11">
    <w:p w14:paraId="443363C7" w14:textId="77777777" w:rsidR="00181797" w:rsidRDefault="00181797" w:rsidP="00181797">
      <w:pPr>
        <w:pStyle w:val="NoSpacing"/>
      </w:pPr>
      <w:r>
        <w:rPr>
          <w:rStyle w:val="FootnoteReference"/>
        </w:rPr>
        <w:footnoteRef/>
      </w:r>
      <w:r>
        <w:t xml:space="preserve"> </w:t>
      </w:r>
      <w:r w:rsidRPr="00AC03E1">
        <w:rPr>
          <w:rFonts w:eastAsia="Times New Roman"/>
          <w:noProof/>
        </w:rPr>
        <w:t xml:space="preserve">Thomas Aquinas, </w:t>
      </w:r>
      <w:r w:rsidRPr="00AC03E1">
        <w:rPr>
          <w:rFonts w:eastAsia="Times New Roman"/>
          <w:i/>
          <w:iCs/>
          <w:noProof/>
        </w:rPr>
        <w:t>Summa Theologica</w:t>
      </w:r>
      <w:r w:rsidRPr="00AC03E1">
        <w:rPr>
          <w:rFonts w:eastAsia="Times New Roman"/>
          <w:noProof/>
        </w:rPr>
        <w:t xml:space="preserve"> (Question 81, Article 1). Alister E. McGrath, </w:t>
      </w:r>
      <w:r w:rsidRPr="00AC03E1">
        <w:rPr>
          <w:rFonts w:eastAsia="Times New Roman"/>
          <w:i/>
          <w:iCs/>
          <w:noProof/>
        </w:rPr>
        <w:t>A Brief History of Heaven</w:t>
      </w:r>
      <w:r w:rsidRPr="00AC03E1">
        <w:rPr>
          <w:rFonts w:eastAsia="Times New Roman"/>
          <w:noProof/>
        </w:rPr>
        <w:t xml:space="preserve"> (2003), 38.</w:t>
      </w:r>
    </w:p>
  </w:footnote>
  <w:footnote w:id="12">
    <w:p w14:paraId="0287A648" w14:textId="77777777" w:rsidR="00181797" w:rsidRDefault="00181797" w:rsidP="00181797">
      <w:pPr>
        <w:pStyle w:val="NoSpacing"/>
      </w:pPr>
      <w:r>
        <w:rPr>
          <w:rStyle w:val="FootnoteReference"/>
        </w:rPr>
        <w:footnoteRef/>
      </w:r>
      <w:r>
        <w:t xml:space="preserve"> </w:t>
      </w:r>
      <w:r w:rsidRPr="00AC03E1">
        <w:rPr>
          <w:rFonts w:eastAsia="Times New Roman"/>
          <w:noProof/>
        </w:rPr>
        <w:t xml:space="preserve">Thomas Aquinas, </w:t>
      </w:r>
      <w:r w:rsidRPr="00AC03E1">
        <w:rPr>
          <w:rFonts w:eastAsia="Times New Roman"/>
          <w:i/>
          <w:iCs/>
          <w:noProof/>
        </w:rPr>
        <w:t>Summa Theologica</w:t>
      </w:r>
      <w:r w:rsidRPr="00AC03E1">
        <w:rPr>
          <w:rFonts w:eastAsia="Times New Roman"/>
          <w:noProof/>
        </w:rPr>
        <w:t xml:space="preserve"> (Question 81, Article 1). Erwin W. Lutzer, </w:t>
      </w:r>
      <w:r w:rsidRPr="00AC03E1">
        <w:rPr>
          <w:rFonts w:eastAsia="Times New Roman"/>
          <w:i/>
          <w:iCs/>
          <w:noProof/>
        </w:rPr>
        <w:t>One Minute After You Die</w:t>
      </w:r>
      <w:r w:rsidRPr="00AC03E1">
        <w:rPr>
          <w:rFonts w:eastAsia="Times New Roman"/>
          <w:noProof/>
        </w:rPr>
        <w:t xml:space="preserve"> (1997), 74. Peter Kreeft, </w:t>
      </w:r>
      <w:r w:rsidRPr="00AC03E1">
        <w:rPr>
          <w:rFonts w:eastAsia="Times New Roman"/>
          <w:i/>
          <w:iCs/>
          <w:noProof/>
        </w:rPr>
        <w:t>Four Views on Heaven</w:t>
      </w:r>
      <w:r w:rsidRPr="00AC03E1">
        <w:rPr>
          <w:rFonts w:eastAsia="Times New Roman"/>
          <w:noProof/>
        </w:rPr>
        <w:t xml:space="preserve"> (2022), 169.</w:t>
      </w:r>
    </w:p>
  </w:footnote>
  <w:footnote w:id="13">
    <w:p w14:paraId="2902DB98" w14:textId="77777777" w:rsidR="00181797" w:rsidRDefault="00181797" w:rsidP="00181797">
      <w:pPr>
        <w:pStyle w:val="NoSpacing"/>
      </w:pPr>
      <w:r>
        <w:rPr>
          <w:rStyle w:val="FootnoteReference"/>
        </w:rPr>
        <w:footnoteRef/>
      </w:r>
      <w:r>
        <w:t xml:space="preserve"> </w:t>
      </w:r>
      <w:r w:rsidRPr="00AC03E1">
        <w:rPr>
          <w:rFonts w:eastAsia="Times New Roman"/>
          <w:noProof/>
        </w:rPr>
        <w:t xml:space="preserve">John S. Feinberg, “A Traditional Evangelical Protestant Perspective,” in </w:t>
      </w:r>
      <w:r w:rsidRPr="00AC03E1">
        <w:rPr>
          <w:rFonts w:eastAsia="Times New Roman"/>
          <w:i/>
          <w:iCs/>
          <w:noProof/>
        </w:rPr>
        <w:t>Four Views on Heaven</w:t>
      </w:r>
      <w:r w:rsidRPr="00AC03E1">
        <w:rPr>
          <w:rFonts w:eastAsia="Times New Roman"/>
          <w:noProof/>
        </w:rPr>
        <w:t xml:space="preserve">, ed. Michael E. Wittmer (Grand Rapids, MI: Zondervan Academic, 2022), 35. Randy C. Alcorn, </w:t>
      </w:r>
      <w:r w:rsidRPr="00AC03E1">
        <w:rPr>
          <w:rFonts w:eastAsia="Times New Roman"/>
          <w:i/>
          <w:iCs/>
          <w:noProof/>
        </w:rPr>
        <w:t>Heaven</w:t>
      </w:r>
      <w:r w:rsidRPr="00AC03E1">
        <w:rPr>
          <w:rFonts w:eastAsia="Times New Roman"/>
          <w:noProof/>
        </w:rPr>
        <w:t xml:space="preserve"> (2004), 253-256.</w:t>
      </w:r>
    </w:p>
  </w:footnote>
  <w:footnote w:id="14">
    <w:p w14:paraId="6DAF1BFA" w14:textId="77777777" w:rsidR="00181797" w:rsidRDefault="00181797" w:rsidP="00181797">
      <w:pPr>
        <w:pStyle w:val="NoSpacing"/>
      </w:pPr>
      <w:r>
        <w:rPr>
          <w:rStyle w:val="FootnoteReference"/>
        </w:rPr>
        <w:footnoteRef/>
      </w:r>
      <w:r>
        <w:t xml:space="preserve"> </w:t>
      </w:r>
      <w:r w:rsidRPr="00AC03E1">
        <w:rPr>
          <w:rFonts w:eastAsia="Times New Roman"/>
          <w:noProof/>
        </w:rPr>
        <w:t>Bernard Williams, “The Makropulos Case: Reflections on the Tedium of Immortality.”</w:t>
      </w:r>
    </w:p>
  </w:footnote>
  <w:footnote w:id="15">
    <w:p w14:paraId="71D13AC8" w14:textId="77777777" w:rsidR="00181797" w:rsidRDefault="00181797" w:rsidP="00181797">
      <w:pPr>
        <w:pStyle w:val="NoSpacing"/>
      </w:pPr>
      <w:r>
        <w:rPr>
          <w:rStyle w:val="FootnoteReference"/>
        </w:rPr>
        <w:footnoteRef/>
      </w:r>
      <w:r>
        <w:t xml:space="preserve"> </w:t>
      </w:r>
      <w:r w:rsidRPr="00327214">
        <w:rPr>
          <w:rFonts w:eastAsia="Times New Roman"/>
          <w:noProof/>
        </w:rPr>
        <w:t xml:space="preserve">Peter Kreeft, </w:t>
      </w:r>
      <w:r w:rsidRPr="00327214">
        <w:rPr>
          <w:rFonts w:eastAsia="Times New Roman"/>
          <w:i/>
          <w:iCs/>
          <w:noProof/>
        </w:rPr>
        <w:t>Everything You Ever Wanted</w:t>
      </w:r>
      <w:r w:rsidRPr="00327214">
        <w:rPr>
          <w:rFonts w:eastAsia="Times New Roman"/>
          <w:noProof/>
        </w:rPr>
        <w:t xml:space="preserve"> (1990), 49-50. Hank Hanegraaff, </w:t>
      </w:r>
      <w:r w:rsidRPr="00327214">
        <w:rPr>
          <w:rFonts w:eastAsia="Times New Roman"/>
          <w:i/>
          <w:iCs/>
          <w:noProof/>
        </w:rPr>
        <w:t>AfterLife</w:t>
      </w:r>
      <w:r w:rsidRPr="00327214">
        <w:rPr>
          <w:rFonts w:eastAsia="Times New Roman"/>
          <w:noProof/>
        </w:rPr>
        <w:t>, 30.</w:t>
      </w:r>
    </w:p>
  </w:footnote>
  <w:footnote w:id="16">
    <w:p w14:paraId="02C8F954" w14:textId="77777777" w:rsidR="00181797" w:rsidRDefault="00181797" w:rsidP="00181797">
      <w:pPr>
        <w:pStyle w:val="NoSpacing"/>
      </w:pPr>
      <w:r>
        <w:rPr>
          <w:rStyle w:val="FootnoteReference"/>
        </w:rPr>
        <w:footnoteRef/>
      </w:r>
      <w:r>
        <w:t xml:space="preserve"> </w:t>
      </w:r>
      <w:r w:rsidRPr="00327214">
        <w:rPr>
          <w:rFonts w:eastAsia="Times New Roman"/>
          <w:noProof/>
        </w:rPr>
        <w:t xml:space="preserve">Paul Helm, </w:t>
      </w:r>
      <w:r w:rsidRPr="00327214">
        <w:rPr>
          <w:rFonts w:eastAsia="Times New Roman"/>
          <w:i/>
          <w:iCs/>
          <w:noProof/>
        </w:rPr>
        <w:t>The Last Things</w:t>
      </w:r>
      <w:r w:rsidRPr="00327214">
        <w:rPr>
          <w:rFonts w:eastAsia="Times New Roman"/>
          <w:noProof/>
        </w:rPr>
        <w:t xml:space="preserve"> (1989), 92.</w:t>
      </w:r>
    </w:p>
  </w:footnote>
  <w:footnote w:id="17">
    <w:p w14:paraId="7311C9EE" w14:textId="77777777" w:rsidR="00181797" w:rsidRDefault="00181797" w:rsidP="00181797">
      <w:pPr>
        <w:pStyle w:val="NoSpacing"/>
      </w:pPr>
      <w:r>
        <w:rPr>
          <w:rStyle w:val="FootnoteReference"/>
        </w:rPr>
        <w:footnoteRef/>
      </w:r>
      <w:r>
        <w:t xml:space="preserve"> </w:t>
      </w:r>
      <w:r w:rsidRPr="00327214">
        <w:rPr>
          <w:rFonts w:eastAsia="Times New Roman"/>
          <w:noProof/>
        </w:rPr>
        <w:t>Ian McEwan in Richard Dawkins and Lawrence Krauss, The Unbelievers (December, 2013).</w:t>
      </w:r>
    </w:p>
  </w:footnote>
  <w:footnote w:id="18">
    <w:p w14:paraId="24A96240" w14:textId="77777777" w:rsidR="005D6DC5" w:rsidRPr="00EC2176" w:rsidRDefault="005D6DC5" w:rsidP="005D6DC5">
      <w:pPr>
        <w:pStyle w:val="NoSpacing"/>
      </w:pPr>
      <w:r w:rsidRPr="00EC2176">
        <w:rPr>
          <w:rStyle w:val="FootnoteReference"/>
        </w:rPr>
        <w:footnoteRef/>
      </w:r>
      <w:r w:rsidRPr="00EC2176">
        <w:t xml:space="preserve"> </w:t>
      </w:r>
      <w:r w:rsidRPr="00EC2176">
        <w:rPr>
          <w:rFonts w:eastAsia="Times New Roman"/>
          <w:noProof/>
        </w:rPr>
        <w:t xml:space="preserve">Geoffrey Parrinder, </w:t>
      </w:r>
      <w:r w:rsidRPr="00EC2176">
        <w:rPr>
          <w:rFonts w:eastAsia="Times New Roman"/>
          <w:i/>
          <w:iCs/>
          <w:noProof/>
        </w:rPr>
        <w:t>Jesus in the Qur’an</w:t>
      </w:r>
      <w:r w:rsidRPr="00EC2176">
        <w:rPr>
          <w:rFonts w:eastAsia="Times New Roman"/>
          <w:noProof/>
        </w:rPr>
        <w:t xml:space="preserve"> (Oxford, England: Oneworld Publications, 1996), 16.</w:t>
      </w:r>
    </w:p>
  </w:footnote>
  <w:footnote w:id="19">
    <w:p w14:paraId="112AECD2" w14:textId="77777777" w:rsidR="005D6DC5" w:rsidRPr="00EC2176" w:rsidRDefault="005D6DC5" w:rsidP="005D6DC5">
      <w:pPr>
        <w:pStyle w:val="NoSpacing"/>
      </w:pPr>
      <w:r w:rsidRPr="00EC2176">
        <w:rPr>
          <w:rStyle w:val="FootnoteReference"/>
        </w:rPr>
        <w:footnoteRef/>
      </w:r>
      <w:r w:rsidRPr="00EC2176">
        <w:t xml:space="preserve"> Sahih al-Bukhari.</w:t>
      </w:r>
    </w:p>
  </w:footnote>
  <w:footnote w:id="20">
    <w:p w14:paraId="36CBF747" w14:textId="77777777" w:rsidR="005D6DC5" w:rsidRPr="00EC2176" w:rsidRDefault="005D6DC5" w:rsidP="005D6DC5">
      <w:pPr>
        <w:pStyle w:val="NoSpacing"/>
      </w:pPr>
      <w:r w:rsidRPr="00EC2176">
        <w:rPr>
          <w:rStyle w:val="FootnoteReference"/>
        </w:rPr>
        <w:footnoteRef/>
      </w:r>
      <w:r w:rsidRPr="00EC2176">
        <w:t xml:space="preserve"> Nigosian, </w:t>
      </w:r>
      <w:r w:rsidRPr="00EC2176">
        <w:rPr>
          <w:i/>
          <w:iCs/>
        </w:rPr>
        <w:t>World Religions</w:t>
      </w:r>
      <w:r w:rsidRPr="00EC2176">
        <w:t xml:space="preserve"> (2000), 21.</w:t>
      </w:r>
    </w:p>
  </w:footnote>
  <w:footnote w:id="21">
    <w:p w14:paraId="49DA211B" w14:textId="77777777" w:rsidR="005D6DC5" w:rsidRPr="00EC2176" w:rsidRDefault="005D6DC5" w:rsidP="005D6DC5">
      <w:pPr>
        <w:pStyle w:val="NoSpacing"/>
      </w:pPr>
      <w:r w:rsidRPr="00EC2176">
        <w:rPr>
          <w:rStyle w:val="FootnoteReference"/>
        </w:rPr>
        <w:footnoteRef/>
      </w:r>
      <w:r w:rsidRPr="00EC2176">
        <w:t xml:space="preserve"> </w:t>
      </w:r>
      <w:r w:rsidRPr="00EC2176">
        <w:rPr>
          <w:rFonts w:eastAsia="Times New Roman" w:cs="Times New Roman"/>
          <w:noProof/>
          <w:szCs w:val="22"/>
        </w:rPr>
        <w:t xml:space="preserve">Lewis M. Hopfe, </w:t>
      </w:r>
      <w:r w:rsidRPr="00EC2176">
        <w:rPr>
          <w:rFonts w:eastAsia="Times New Roman" w:cs="Times New Roman"/>
          <w:i/>
          <w:iCs/>
          <w:noProof/>
          <w:szCs w:val="22"/>
        </w:rPr>
        <w:t>Religions of the World</w:t>
      </w:r>
      <w:r w:rsidRPr="00EC2176">
        <w:rPr>
          <w:rFonts w:eastAsia="Times New Roman" w:cs="Times New Roman"/>
          <w:noProof/>
          <w:szCs w:val="22"/>
        </w:rPr>
        <w:t xml:space="preserve"> (1987), 82.</w:t>
      </w:r>
    </w:p>
  </w:footnote>
  <w:footnote w:id="22">
    <w:p w14:paraId="5034D922" w14:textId="77777777" w:rsidR="005D6DC5" w:rsidRPr="00EC2176" w:rsidRDefault="005D6DC5" w:rsidP="005D6DC5">
      <w:pPr>
        <w:pStyle w:val="NoSpacing"/>
      </w:pPr>
      <w:r w:rsidRPr="00EC2176">
        <w:rPr>
          <w:rStyle w:val="FootnoteReference"/>
        </w:rPr>
        <w:footnoteRef/>
      </w:r>
      <w:r w:rsidRPr="00EC2176">
        <w:t xml:space="preserve"> </w:t>
      </w:r>
      <w:r w:rsidRPr="00EC2176">
        <w:rPr>
          <w:rFonts w:eastAsia="Times New Roman" w:cs="Times New Roman"/>
          <w:noProof/>
          <w:szCs w:val="22"/>
        </w:rPr>
        <w:t xml:space="preserve">Carmody and Carmody, </w:t>
      </w:r>
      <w:r w:rsidRPr="005C5BAB">
        <w:rPr>
          <w:rFonts w:eastAsia="Times New Roman" w:cs="Times New Roman"/>
          <w:i/>
          <w:iCs/>
          <w:noProof/>
          <w:szCs w:val="22"/>
        </w:rPr>
        <w:t>Ways to the Center</w:t>
      </w:r>
      <w:r w:rsidRPr="00EC2176">
        <w:rPr>
          <w:rFonts w:eastAsia="Times New Roman" w:cs="Times New Roman"/>
          <w:noProof/>
          <w:szCs w:val="22"/>
        </w:rPr>
        <w:t xml:space="preserve"> (Belmont, CA: Wadsworth Pub., 1984), </w:t>
      </w:r>
      <w:r w:rsidRPr="00EC2176">
        <w:t>65.</w:t>
      </w:r>
    </w:p>
  </w:footnote>
  <w:footnote w:id="23">
    <w:p w14:paraId="167ABC67" w14:textId="77777777" w:rsidR="005D6DC5" w:rsidRPr="00EC2176" w:rsidRDefault="005D6DC5" w:rsidP="005D6DC5">
      <w:pPr>
        <w:pStyle w:val="NoSpacing"/>
      </w:pPr>
      <w:r w:rsidRPr="00EC2176">
        <w:rPr>
          <w:rStyle w:val="FootnoteReference"/>
        </w:rPr>
        <w:footnoteRef/>
      </w:r>
      <w:r w:rsidRPr="00EC2176">
        <w:t xml:space="preserve"> </w:t>
      </w:r>
      <w:r w:rsidRPr="00EC2176">
        <w:rPr>
          <w:rFonts w:eastAsia="Times New Roman" w:cs="Times New Roman"/>
          <w:noProof/>
          <w:szCs w:val="22"/>
        </w:rPr>
        <w:t xml:space="preserve">Carmody and Carmody, </w:t>
      </w:r>
      <w:r w:rsidRPr="005C5BAB">
        <w:rPr>
          <w:rFonts w:eastAsia="Times New Roman" w:cs="Times New Roman"/>
          <w:i/>
          <w:iCs/>
          <w:noProof/>
          <w:szCs w:val="22"/>
        </w:rPr>
        <w:t>Ways to the Center</w:t>
      </w:r>
      <w:r w:rsidRPr="00EC2176">
        <w:rPr>
          <w:rFonts w:eastAsia="Times New Roman" w:cs="Times New Roman"/>
          <w:noProof/>
          <w:szCs w:val="22"/>
        </w:rPr>
        <w:t xml:space="preserve"> (Belmont, CA: Wadsworth Pub., 1984), 67.</w:t>
      </w:r>
    </w:p>
  </w:footnote>
  <w:footnote w:id="24">
    <w:p w14:paraId="7D9A8718" w14:textId="77777777" w:rsidR="005D6DC5" w:rsidRPr="00EC2176" w:rsidRDefault="005D6DC5" w:rsidP="005D6DC5">
      <w:pPr>
        <w:pStyle w:val="NoSpacing"/>
      </w:pPr>
      <w:r w:rsidRPr="00EC2176">
        <w:rPr>
          <w:rStyle w:val="FootnoteReference"/>
        </w:rPr>
        <w:footnoteRef/>
      </w:r>
      <w:r w:rsidRPr="00EC2176">
        <w:t xml:space="preserve"> </w:t>
      </w:r>
      <w:r w:rsidRPr="00EC2176">
        <w:rPr>
          <w:rFonts w:eastAsia="Times New Roman" w:cs="Times New Roman"/>
          <w:noProof/>
          <w:szCs w:val="22"/>
        </w:rPr>
        <w:t xml:space="preserve">Carmody and Carmody, </w:t>
      </w:r>
      <w:r w:rsidRPr="005C5BAB">
        <w:rPr>
          <w:rFonts w:eastAsia="Times New Roman" w:cs="Times New Roman"/>
          <w:i/>
          <w:iCs/>
          <w:noProof/>
          <w:szCs w:val="22"/>
        </w:rPr>
        <w:t>Ways to the Center</w:t>
      </w:r>
      <w:r w:rsidRPr="00EC2176">
        <w:rPr>
          <w:rFonts w:eastAsia="Times New Roman" w:cs="Times New Roman"/>
          <w:noProof/>
          <w:szCs w:val="22"/>
        </w:rPr>
        <w:t xml:space="preserve"> (Belmont, CA: Wadsworth Pub., 1984), </w:t>
      </w:r>
      <w:r w:rsidRPr="00EC2176">
        <w:t>64, 92.</w:t>
      </w:r>
    </w:p>
  </w:footnote>
  <w:footnote w:id="25">
    <w:p w14:paraId="58108772" w14:textId="77777777" w:rsidR="00E20D60" w:rsidRPr="00EC2176" w:rsidRDefault="00E20D60" w:rsidP="00E20D60">
      <w:pPr>
        <w:pStyle w:val="NoSpacing"/>
      </w:pPr>
      <w:r w:rsidRPr="00EC2176">
        <w:rPr>
          <w:rStyle w:val="FootnoteReference"/>
        </w:rPr>
        <w:footnoteRef/>
      </w:r>
      <w:r w:rsidRPr="00EC2176">
        <w:t xml:space="preserve"> </w:t>
      </w:r>
      <w:r w:rsidRPr="00EC2176">
        <w:rPr>
          <w:rFonts w:eastAsia="Times New Roman" w:cs="Times New Roman"/>
          <w:noProof/>
          <w:szCs w:val="22"/>
        </w:rPr>
        <w:t>Pew Research Center, “Spirituality Among Americans.” December 7, 2023.</w:t>
      </w:r>
    </w:p>
  </w:footnote>
  <w:footnote w:id="26">
    <w:p w14:paraId="50A74A6F" w14:textId="77777777" w:rsidR="005D6DC5" w:rsidRPr="00EC2176" w:rsidRDefault="005D6DC5" w:rsidP="005D6DC5">
      <w:pPr>
        <w:pStyle w:val="NoSpacing"/>
      </w:pPr>
      <w:r w:rsidRPr="00EC2176">
        <w:rPr>
          <w:rStyle w:val="FootnoteReference"/>
        </w:rPr>
        <w:footnoteRef/>
      </w:r>
      <w:r w:rsidRPr="00EC2176">
        <w:t xml:space="preserve"> </w:t>
      </w:r>
      <w:r w:rsidRPr="00EC2176">
        <w:rPr>
          <w:noProof/>
          <w:lang w:val="en-GB"/>
        </w:rPr>
        <w:t xml:space="preserve">Ian Stevenson, </w:t>
      </w:r>
      <w:r w:rsidRPr="00EC2176">
        <w:rPr>
          <w:i/>
          <w:iCs/>
          <w:noProof/>
          <w:lang w:val="en-GB"/>
        </w:rPr>
        <w:t>Children Who Remember Previous Lives</w:t>
      </w:r>
      <w:r w:rsidRPr="00EC2176">
        <w:rPr>
          <w:noProof/>
          <w:lang w:val="en-GB"/>
        </w:rPr>
        <w:t xml:space="preserve"> (University Press of Virginia, 1987).</w:t>
      </w:r>
    </w:p>
  </w:footnote>
  <w:footnote w:id="27">
    <w:p w14:paraId="3CDF5F70" w14:textId="77777777" w:rsidR="005D6DC5" w:rsidRPr="00EC2176" w:rsidRDefault="005D6DC5" w:rsidP="005D6DC5">
      <w:pPr>
        <w:pStyle w:val="NoSpacing"/>
      </w:pPr>
      <w:r w:rsidRPr="00EC2176">
        <w:rPr>
          <w:rStyle w:val="FootnoteReference"/>
        </w:rPr>
        <w:footnoteRef/>
      </w:r>
      <w:r w:rsidRPr="00EC2176">
        <w:t xml:space="preserve"> </w:t>
      </w:r>
      <w:r w:rsidRPr="00EC2176">
        <w:rPr>
          <w:noProof/>
          <w:szCs w:val="22"/>
        </w:rPr>
        <w:t xml:space="preserve">Joseph Cevetell, </w:t>
      </w:r>
      <w:r w:rsidRPr="00EC2176">
        <w:rPr>
          <w:i/>
          <w:iCs/>
          <w:noProof/>
          <w:szCs w:val="22"/>
        </w:rPr>
        <w:t>New Catholic Encyclopedia</w:t>
      </w:r>
      <w:r w:rsidRPr="00EC2176">
        <w:rPr>
          <w:noProof/>
          <w:szCs w:val="22"/>
        </w:rPr>
        <w:t>, 11:1034.</w:t>
      </w:r>
    </w:p>
  </w:footnote>
  <w:footnote w:id="28">
    <w:p w14:paraId="605D20BB" w14:textId="77777777" w:rsidR="005D6DC5" w:rsidRPr="00EC2176" w:rsidRDefault="005D6DC5" w:rsidP="005D6DC5">
      <w:pPr>
        <w:pStyle w:val="NoSpacing"/>
      </w:pPr>
      <w:r w:rsidRPr="00EC2176">
        <w:rPr>
          <w:rStyle w:val="FootnoteReference"/>
        </w:rPr>
        <w:footnoteRef/>
      </w:r>
      <w:r w:rsidRPr="00EC2176">
        <w:t xml:space="preserve"> See William Cathcart, </w:t>
      </w:r>
      <w:r w:rsidRPr="00EC2176">
        <w:rPr>
          <w:i/>
          <w:iCs/>
        </w:rPr>
        <w:t>The Papal System</w:t>
      </w:r>
      <w:r w:rsidRPr="00EC2176">
        <w:t xml:space="preserve"> (1872), 263.</w:t>
      </w:r>
    </w:p>
  </w:footnote>
  <w:footnote w:id="29">
    <w:p w14:paraId="6FBD85FD" w14:textId="77777777" w:rsidR="005D6DC5" w:rsidRPr="00EC2176" w:rsidRDefault="005D6DC5" w:rsidP="005D6DC5">
      <w:pPr>
        <w:pStyle w:val="NoSpacing"/>
      </w:pPr>
      <w:r w:rsidRPr="00EC2176">
        <w:rPr>
          <w:rStyle w:val="FootnoteReference"/>
        </w:rPr>
        <w:footnoteRef/>
      </w:r>
      <w:r w:rsidRPr="00EC2176">
        <w:t xml:space="preserve"> </w:t>
      </w:r>
      <w:r w:rsidRPr="00EC2176">
        <w:rPr>
          <w:rFonts w:eastAsia="Times New Roman" w:cs="Times New Roman"/>
          <w:noProof/>
          <w:szCs w:val="22"/>
        </w:rPr>
        <w:t xml:space="preserve">Philip Schaff, </w:t>
      </w:r>
      <w:r w:rsidRPr="00EC2176">
        <w:rPr>
          <w:rFonts w:eastAsia="Times New Roman" w:cs="Times New Roman"/>
          <w:i/>
          <w:iCs/>
          <w:noProof/>
          <w:szCs w:val="22"/>
        </w:rPr>
        <w:t>History of the Christian Church</w:t>
      </w:r>
      <w:r w:rsidRPr="00EC2176">
        <w:rPr>
          <w:rFonts w:eastAsia="Times New Roman" w:cs="Times New Roman"/>
          <w:noProof/>
          <w:szCs w:val="22"/>
        </w:rPr>
        <w:t xml:space="preserve"> (86. Epitaphs).</w:t>
      </w:r>
    </w:p>
  </w:footnote>
  <w:footnote w:id="30">
    <w:p w14:paraId="54CA35DE" w14:textId="77777777" w:rsidR="005D6DC5" w:rsidRPr="00EC2176" w:rsidRDefault="005D6DC5" w:rsidP="005D6DC5">
      <w:pPr>
        <w:pStyle w:val="NoSpacing"/>
      </w:pPr>
      <w:r w:rsidRPr="00EC2176">
        <w:rPr>
          <w:rStyle w:val="FootnoteReference"/>
        </w:rPr>
        <w:footnoteRef/>
      </w:r>
      <w:r w:rsidRPr="00EC2176">
        <w:t xml:space="preserve"> CCC, 1471. Nikolaus Paulus, </w:t>
      </w:r>
      <w:r w:rsidRPr="00EC2176">
        <w:rPr>
          <w:i/>
          <w:iCs/>
        </w:rPr>
        <w:t>Indulgences as a Social Factor in the Middle Ages</w:t>
      </w:r>
      <w:r w:rsidRPr="00EC2176">
        <w:t xml:space="preserve"> (1922).</w:t>
      </w:r>
    </w:p>
  </w:footnote>
  <w:footnote w:id="31">
    <w:p w14:paraId="6C816255" w14:textId="77777777" w:rsidR="005D6DC5" w:rsidRPr="00EC2176" w:rsidRDefault="005D6DC5" w:rsidP="005D6DC5">
      <w:pPr>
        <w:pStyle w:val="NoSpacing"/>
      </w:pPr>
      <w:r w:rsidRPr="00EC2176">
        <w:rPr>
          <w:rStyle w:val="FootnoteReference"/>
        </w:rPr>
        <w:footnoteRef/>
      </w:r>
      <w:r w:rsidRPr="00EC2176">
        <w:t xml:space="preserve"> </w:t>
      </w:r>
      <w:r w:rsidRPr="00EC2176">
        <w:rPr>
          <w:rFonts w:eastAsia="Times New Roman" w:cs="Times New Roman"/>
          <w:noProof/>
          <w:szCs w:val="22"/>
        </w:rPr>
        <w:t xml:space="preserve">CCC, 1476-79. Lea, </w:t>
      </w:r>
      <w:r w:rsidRPr="00EC2176">
        <w:rPr>
          <w:rFonts w:eastAsia="Times New Roman" w:cs="Times New Roman"/>
          <w:i/>
          <w:iCs/>
          <w:noProof/>
          <w:szCs w:val="22"/>
        </w:rPr>
        <w:t>A History of Auricular Confession and Indulgences in the Latin Church</w:t>
      </w:r>
      <w:r w:rsidRPr="00EC2176">
        <w:rPr>
          <w:rFonts w:eastAsia="Times New Roman" w:cs="Times New Roman"/>
          <w:noProof/>
          <w:szCs w:val="22"/>
        </w:rPr>
        <w:t xml:space="preserve"> (1896), 35-38.</w:t>
      </w:r>
    </w:p>
  </w:footnote>
  <w:footnote w:id="32">
    <w:p w14:paraId="464F4268" w14:textId="77777777" w:rsidR="00E515AA" w:rsidRPr="00BA00FA" w:rsidRDefault="00E515AA" w:rsidP="00E515AA">
      <w:pPr>
        <w:pStyle w:val="NoSpacing"/>
      </w:pPr>
      <w:r w:rsidRPr="00BA00FA">
        <w:rPr>
          <w:rStyle w:val="FootnoteReference"/>
        </w:rPr>
        <w:footnoteRef/>
      </w:r>
      <w:r w:rsidRPr="00BA00FA">
        <w:t xml:space="preserve"> </w:t>
      </w:r>
      <w:r w:rsidRPr="00BA00FA">
        <w:rPr>
          <w:rFonts w:eastAsia="Times New Roman"/>
          <w:noProof/>
        </w:rPr>
        <w:t xml:space="preserve">J.A. MacCulloch, </w:t>
      </w:r>
      <w:r w:rsidRPr="0044083F">
        <w:rPr>
          <w:rFonts w:eastAsia="Times New Roman"/>
          <w:i/>
          <w:iCs/>
          <w:noProof/>
        </w:rPr>
        <w:t>Encyclopedia of Religion and Ethics</w:t>
      </w:r>
      <w:r w:rsidRPr="00BA00FA">
        <w:rPr>
          <w:rFonts w:eastAsia="Times New Roman"/>
          <w:noProof/>
        </w:rPr>
        <w:t>, “State of the Dead.” (Edinburgh: T. &amp; T. Clark), 1981, 817-819.</w:t>
      </w:r>
    </w:p>
  </w:footnote>
  <w:footnote w:id="33">
    <w:p w14:paraId="69B36832" w14:textId="77777777" w:rsidR="00E515AA" w:rsidRPr="00BA00FA" w:rsidRDefault="00E515AA" w:rsidP="00E515AA">
      <w:pPr>
        <w:pStyle w:val="NoSpacing"/>
      </w:pPr>
      <w:r w:rsidRPr="00BA00FA">
        <w:rPr>
          <w:rStyle w:val="FootnoteReference"/>
        </w:rPr>
        <w:footnoteRef/>
      </w:r>
      <w:r w:rsidRPr="00BA00FA">
        <w:t xml:space="preserve"> </w:t>
      </w:r>
      <w:r w:rsidRPr="00BA00FA">
        <w:rPr>
          <w:rFonts w:eastAsia="Times New Roman"/>
          <w:noProof/>
        </w:rPr>
        <w:t xml:space="preserve">Philip Lieberman, </w:t>
      </w:r>
      <w:r w:rsidRPr="0044083F">
        <w:rPr>
          <w:rFonts w:eastAsia="Times New Roman"/>
          <w:i/>
          <w:iCs/>
          <w:noProof/>
        </w:rPr>
        <w:t>Uniquely Human</w:t>
      </w:r>
      <w:r w:rsidRPr="00BA00FA">
        <w:rPr>
          <w:rFonts w:eastAsia="Times New Roman"/>
          <w:noProof/>
        </w:rPr>
        <w:t xml:space="preserve"> (Cambridge, MA: Harvard UP, 1993), 162-164. Paul Pettitt, </w:t>
      </w:r>
      <w:r w:rsidRPr="0044083F">
        <w:rPr>
          <w:rFonts w:eastAsia="Times New Roman"/>
          <w:i/>
          <w:iCs/>
          <w:noProof/>
        </w:rPr>
        <w:t>The Palaeolithic Origins of Human Burial</w:t>
      </w:r>
      <w:r w:rsidRPr="00BA00FA">
        <w:rPr>
          <w:rFonts w:eastAsia="Times New Roman"/>
          <w:noProof/>
        </w:rPr>
        <w:t xml:space="preserve"> (New York, Routledge, 2011), 198-207.</w:t>
      </w:r>
    </w:p>
  </w:footnote>
  <w:footnote w:id="34">
    <w:p w14:paraId="22B143E5" w14:textId="77777777" w:rsidR="00E515AA" w:rsidRPr="00BA00FA" w:rsidRDefault="00E515AA" w:rsidP="00E515AA">
      <w:pPr>
        <w:pStyle w:val="NoSpacing"/>
      </w:pPr>
      <w:r w:rsidRPr="00BA00FA">
        <w:rPr>
          <w:rStyle w:val="FootnoteReference"/>
        </w:rPr>
        <w:footnoteRef/>
      </w:r>
      <w:r w:rsidRPr="00BA00FA">
        <w:t xml:space="preserve"> </w:t>
      </w:r>
      <w:r w:rsidRPr="00BA00FA">
        <w:rPr>
          <w:rFonts w:eastAsia="Times New Roman"/>
          <w:noProof/>
        </w:rPr>
        <w:t xml:space="preserve">Alan F. Segal, </w:t>
      </w:r>
      <w:r w:rsidRPr="0044083F">
        <w:rPr>
          <w:rFonts w:eastAsia="Times New Roman"/>
          <w:i/>
          <w:iCs/>
          <w:noProof/>
        </w:rPr>
        <w:t>Life after Death</w:t>
      </w:r>
      <w:r w:rsidRPr="00BA00FA">
        <w:rPr>
          <w:rFonts w:eastAsia="Times New Roman"/>
          <w:noProof/>
        </w:rPr>
        <w:t xml:space="preserve"> (Doubleday, 2004), 18.</w:t>
      </w:r>
    </w:p>
  </w:footnote>
  <w:footnote w:id="35">
    <w:p w14:paraId="05867A18" w14:textId="77777777" w:rsidR="00E515AA" w:rsidRPr="00BA00FA" w:rsidRDefault="00E515AA" w:rsidP="00E515AA">
      <w:pPr>
        <w:pStyle w:val="NoSpacing"/>
      </w:pPr>
      <w:r w:rsidRPr="00BA00FA">
        <w:rPr>
          <w:rStyle w:val="FootnoteReference"/>
        </w:rPr>
        <w:footnoteRef/>
      </w:r>
      <w:r w:rsidRPr="00BA00FA">
        <w:t xml:space="preserve"> </w:t>
      </w:r>
      <w:r w:rsidRPr="00BA00FA">
        <w:rPr>
          <w:rFonts w:eastAsia="Times New Roman"/>
          <w:noProof/>
        </w:rPr>
        <w:t>Ryan Burge, “Belief in an Afterlife is Increasing in the United States,” Graphs About Religion (2025). Data drawn from the General Social Survey.</w:t>
      </w:r>
    </w:p>
  </w:footnote>
  <w:footnote w:id="36">
    <w:p w14:paraId="13068C4A" w14:textId="77777777" w:rsidR="00E515AA" w:rsidRPr="00BA00FA" w:rsidRDefault="00E515AA" w:rsidP="00E515AA">
      <w:pPr>
        <w:pStyle w:val="NoSpacing"/>
      </w:pPr>
      <w:r w:rsidRPr="00BA00FA">
        <w:rPr>
          <w:rStyle w:val="FootnoteReference"/>
        </w:rPr>
        <w:footnoteRef/>
      </w:r>
      <w:r w:rsidRPr="00BA00FA">
        <w:t xml:space="preserve"> </w:t>
      </w:r>
      <w:r w:rsidRPr="00BA00FA">
        <w:rPr>
          <w:noProof/>
          <w:lang w:val="en-GB"/>
        </w:rPr>
        <w:t xml:space="preserve">Bertrand Russell, “Letter to Colette O’Neil (Lady Constance Malleson),” October 23, 1916, from </w:t>
      </w:r>
      <w:r w:rsidRPr="00BA00FA">
        <w:rPr>
          <w:i/>
          <w:iCs/>
          <w:noProof/>
          <w:lang w:val="en-GB"/>
        </w:rPr>
        <w:t>The Selected Letters of Bertrand Russell: The Public Years 1914-1970</w:t>
      </w:r>
      <w:r w:rsidRPr="00BA00FA">
        <w:rPr>
          <w:noProof/>
          <w:lang w:val="en-GB"/>
        </w:rPr>
        <w:t>, ed. Nicholas Griffin (London: Routledge, 2001), 148.</w:t>
      </w:r>
    </w:p>
  </w:footnote>
  <w:footnote w:id="37">
    <w:p w14:paraId="7D40B4BE" w14:textId="77777777" w:rsidR="00E515AA" w:rsidRPr="00BA00FA" w:rsidRDefault="00E515AA" w:rsidP="00E515AA">
      <w:pPr>
        <w:pStyle w:val="NoSpacing"/>
      </w:pPr>
      <w:r w:rsidRPr="00BA00FA">
        <w:rPr>
          <w:rStyle w:val="FootnoteReference"/>
        </w:rPr>
        <w:footnoteRef/>
      </w:r>
      <w:r w:rsidRPr="00BA00FA">
        <w:t xml:space="preserve"> </w:t>
      </w:r>
      <w:r w:rsidRPr="00BA00FA">
        <w:rPr>
          <w:noProof/>
          <w:lang w:val="en-GB"/>
        </w:rPr>
        <w:t xml:space="preserve">Larry Alexander Taunton, </w:t>
      </w:r>
      <w:r w:rsidRPr="00BA00FA">
        <w:rPr>
          <w:i/>
          <w:iCs/>
          <w:noProof/>
          <w:lang w:val="en-GB"/>
        </w:rPr>
        <w:t>The Faith of Christopher Hitchens</w:t>
      </w:r>
      <w:r w:rsidRPr="00BA00FA">
        <w:rPr>
          <w:noProof/>
          <w:lang w:val="en-GB"/>
        </w:rPr>
        <w:t xml:space="preserve"> (Nelson, 2016), 4.</w:t>
      </w:r>
    </w:p>
  </w:footnote>
  <w:footnote w:id="38">
    <w:p w14:paraId="3662D044" w14:textId="77777777" w:rsidR="00E515AA" w:rsidRPr="00BA00FA" w:rsidRDefault="00E515AA" w:rsidP="00E515AA">
      <w:pPr>
        <w:pStyle w:val="NoSpacing"/>
      </w:pPr>
      <w:r w:rsidRPr="00BA00FA">
        <w:rPr>
          <w:rStyle w:val="FootnoteReference"/>
        </w:rPr>
        <w:footnoteRef/>
      </w:r>
      <w:r w:rsidRPr="00BA00FA">
        <w:t xml:space="preserve"> </w:t>
      </w:r>
      <w:r w:rsidRPr="00BA00FA">
        <w:rPr>
          <w:rFonts w:eastAsia="Times New Roman"/>
          <w:noProof/>
          <w:lang w:val="en-GB"/>
        </w:rPr>
        <w:t>C.S. Lewis, “The Weight of Glory.” Preached originally as a sermon in the Church of St Mary the Virgin, Oxford (June 8, 1942). Published in Theology.</w:t>
      </w:r>
    </w:p>
  </w:footnote>
  <w:footnote w:id="39">
    <w:p w14:paraId="07DC8245" w14:textId="77777777" w:rsidR="00E515AA" w:rsidRDefault="00E515AA" w:rsidP="00E515AA">
      <w:pPr>
        <w:pStyle w:val="NoSpacing"/>
      </w:pPr>
      <w:r>
        <w:rPr>
          <w:rStyle w:val="FootnoteReference"/>
        </w:rPr>
        <w:footnoteRef/>
      </w:r>
      <w:r>
        <w:t xml:space="preserve"> </w:t>
      </w:r>
      <w:r w:rsidRPr="00C9404C">
        <w:rPr>
          <w:rFonts w:eastAsia="Times New Roman"/>
          <w:noProof/>
        </w:rPr>
        <w:t xml:space="preserve">Shelley </w:t>
      </w:r>
      <w:r w:rsidRPr="00C9404C">
        <w:t>Kagan</w:t>
      </w:r>
      <w:r w:rsidRPr="00C9404C">
        <w:rPr>
          <w:rFonts w:eastAsia="Times New Roman"/>
          <w:noProof/>
        </w:rPr>
        <w:t xml:space="preserve">, </w:t>
      </w:r>
      <w:r w:rsidRPr="009C6E51">
        <w:rPr>
          <w:rFonts w:eastAsia="Times New Roman"/>
          <w:i/>
          <w:iCs/>
          <w:noProof/>
        </w:rPr>
        <w:t>Death</w:t>
      </w:r>
      <w:r w:rsidRPr="00C9404C">
        <w:rPr>
          <w:rFonts w:eastAsia="Times New Roman"/>
          <w:noProof/>
        </w:rPr>
        <w:t xml:space="preserve"> (New Haven: Yale University Press, 2012), 290-291.</w:t>
      </w:r>
      <w:r>
        <w:t xml:space="preserve"> </w:t>
      </w:r>
      <w:r w:rsidRPr="00C9404C">
        <w:rPr>
          <w:rFonts w:eastAsia="Times New Roman"/>
          <w:noProof/>
        </w:rPr>
        <w:t xml:space="preserve">Michael Cholbi, “Rationally Facing Death.” </w:t>
      </w:r>
      <w:r w:rsidRPr="009C6E51">
        <w:rPr>
          <w:rFonts w:eastAsia="Times New Roman"/>
          <w:i/>
          <w:iCs/>
          <w:noProof/>
        </w:rPr>
        <w:t>Philosophy Compass</w:t>
      </w:r>
      <w:r w:rsidRPr="00C9404C">
        <w:rPr>
          <w:rFonts w:eastAsia="Times New Roman"/>
          <w:noProof/>
        </w:rPr>
        <w:t xml:space="preserve"> 18 (2023).</w:t>
      </w:r>
    </w:p>
  </w:footnote>
  <w:footnote w:id="40">
    <w:p w14:paraId="317E4212" w14:textId="77777777" w:rsidR="00E515AA" w:rsidRDefault="00E515AA" w:rsidP="00E515AA">
      <w:pPr>
        <w:pStyle w:val="NoSpacing"/>
      </w:pPr>
      <w:r>
        <w:rPr>
          <w:rStyle w:val="FootnoteReference"/>
        </w:rPr>
        <w:footnoteRef/>
      </w:r>
      <w:r>
        <w:t xml:space="preserve"> </w:t>
      </w:r>
      <w:r w:rsidRPr="00C9404C">
        <w:rPr>
          <w:rFonts w:eastAsia="Times New Roman"/>
          <w:noProof/>
        </w:rPr>
        <w:t xml:space="preserve">Stephen E. </w:t>
      </w:r>
      <w:r w:rsidRPr="00C9404C">
        <w:t>Rosenbaum</w:t>
      </w:r>
      <w:r w:rsidRPr="00C9404C">
        <w:rPr>
          <w:rFonts w:eastAsia="Times New Roman"/>
          <w:noProof/>
        </w:rPr>
        <w:t xml:space="preserve">, “How to Be Dead and Not Care: A Defense of Epicurus.” </w:t>
      </w:r>
      <w:r w:rsidRPr="009C6E51">
        <w:rPr>
          <w:rFonts w:eastAsia="Times New Roman"/>
          <w:i/>
          <w:iCs/>
          <w:noProof/>
        </w:rPr>
        <w:t>American Philosophical Quarterly</w:t>
      </w:r>
      <w:r w:rsidRPr="00C9404C">
        <w:rPr>
          <w:rFonts w:eastAsia="Times New Roman"/>
          <w:noProof/>
        </w:rPr>
        <w:t xml:space="preserve"> 23, no. 2 (1986): 217-225.</w:t>
      </w:r>
    </w:p>
  </w:footnote>
  <w:footnote w:id="41">
    <w:p w14:paraId="53B97E6F" w14:textId="77777777" w:rsidR="00E515AA" w:rsidRDefault="00E515AA" w:rsidP="00E515AA">
      <w:pPr>
        <w:pStyle w:val="NoSpacing"/>
      </w:pPr>
      <w:r>
        <w:rPr>
          <w:rStyle w:val="FootnoteReference"/>
        </w:rPr>
        <w:footnoteRef/>
      </w:r>
      <w:r>
        <w:t xml:space="preserve"> </w:t>
      </w:r>
      <w:r w:rsidRPr="00C9404C">
        <w:rPr>
          <w:rFonts w:eastAsia="Times New Roman"/>
          <w:noProof/>
        </w:rPr>
        <w:t xml:space="preserve">Thaddeus Metz, </w:t>
      </w:r>
      <w:r w:rsidRPr="009C6E51">
        <w:rPr>
          <w:rFonts w:eastAsia="Times New Roman"/>
          <w:i/>
          <w:iCs/>
          <w:noProof/>
        </w:rPr>
        <w:t>Meaning in Life: An Analytic Study</w:t>
      </w:r>
      <w:r w:rsidRPr="00C9404C">
        <w:rPr>
          <w:rFonts w:eastAsia="Times New Roman"/>
          <w:noProof/>
        </w:rPr>
        <w:t xml:space="preserve"> (Oxford Press, 2013).</w:t>
      </w:r>
      <w:r>
        <w:t xml:space="preserve"> </w:t>
      </w:r>
      <w:r w:rsidRPr="00C9404C">
        <w:rPr>
          <w:rFonts w:eastAsia="Times New Roman"/>
          <w:noProof/>
        </w:rPr>
        <w:t xml:space="preserve">Samuel Scheffler, </w:t>
      </w:r>
      <w:r w:rsidRPr="009C6E51">
        <w:rPr>
          <w:rFonts w:eastAsia="Times New Roman"/>
          <w:i/>
          <w:iCs/>
          <w:noProof/>
        </w:rPr>
        <w:t>Death and the Afterlife</w:t>
      </w:r>
      <w:r w:rsidRPr="00C9404C">
        <w:rPr>
          <w:rFonts w:eastAsia="Times New Roman"/>
          <w:noProof/>
        </w:rPr>
        <w:t xml:space="preserve"> (Ed. Niko Kolodny. Oxford Press, 2013).</w:t>
      </w:r>
    </w:p>
  </w:footnote>
  <w:footnote w:id="42">
    <w:p w14:paraId="0E34569F" w14:textId="77777777" w:rsidR="00E515AA" w:rsidRDefault="00E515AA" w:rsidP="00E515AA">
      <w:pPr>
        <w:pStyle w:val="NoSpacing"/>
      </w:pPr>
      <w:r>
        <w:rPr>
          <w:rStyle w:val="FootnoteReference"/>
        </w:rPr>
        <w:footnoteRef/>
      </w:r>
      <w:r>
        <w:t xml:space="preserve"> </w:t>
      </w:r>
      <w:r w:rsidRPr="00C9404C">
        <w:rPr>
          <w:rFonts w:eastAsia="Times New Roman"/>
          <w:noProof/>
        </w:rPr>
        <w:t xml:space="preserve">Bernard Williams, “The Makropulos Case: Reflections on the Tedium of Immortality.” </w:t>
      </w:r>
      <w:r w:rsidRPr="009C6E51">
        <w:rPr>
          <w:rFonts w:eastAsia="Times New Roman"/>
          <w:i/>
          <w:iCs/>
          <w:noProof/>
        </w:rPr>
        <w:t>In Problems of the Self</w:t>
      </w:r>
      <w:r w:rsidRPr="00C9404C">
        <w:rPr>
          <w:rFonts w:eastAsia="Times New Roman"/>
          <w:noProof/>
        </w:rPr>
        <w:t xml:space="preserve"> (Cambridge, 1973), 82-100.</w:t>
      </w:r>
    </w:p>
  </w:footnote>
  <w:footnote w:id="43">
    <w:p w14:paraId="08EBD3A1" w14:textId="77777777" w:rsidR="00E515AA" w:rsidRPr="00BA00FA" w:rsidRDefault="00E515AA" w:rsidP="00E515AA">
      <w:pPr>
        <w:pStyle w:val="NoSpacing"/>
      </w:pPr>
      <w:r w:rsidRPr="00BA00FA">
        <w:rPr>
          <w:rStyle w:val="FootnoteReference"/>
        </w:rPr>
        <w:footnoteRef/>
      </w:r>
      <w:r w:rsidRPr="00BA00FA">
        <w:t xml:space="preserve"> </w:t>
      </w:r>
      <w:r w:rsidRPr="00BA00FA">
        <w:rPr>
          <w:rFonts w:eastAsia="Times New Roman"/>
          <w:noProof/>
        </w:rPr>
        <w:t xml:space="preserve">Adrian Owen, “How Science Found a Way to Help Coma Patients Communicate,” </w:t>
      </w:r>
      <w:r w:rsidRPr="009C6E51">
        <w:rPr>
          <w:rFonts w:eastAsia="Times New Roman"/>
          <w:i/>
          <w:iCs/>
          <w:noProof/>
        </w:rPr>
        <w:t>The Guardian</w:t>
      </w:r>
      <w:r w:rsidRPr="00BA00FA">
        <w:rPr>
          <w:rFonts w:eastAsia="Times New Roman"/>
          <w:noProof/>
        </w:rPr>
        <w:t xml:space="preserve"> (September 5, 2017).</w:t>
      </w:r>
    </w:p>
  </w:footnote>
  <w:footnote w:id="44">
    <w:p w14:paraId="5A226E00" w14:textId="77777777" w:rsidR="00E515AA" w:rsidRPr="00BA00FA" w:rsidRDefault="00E515AA" w:rsidP="00E515AA">
      <w:pPr>
        <w:pStyle w:val="NoSpacing"/>
      </w:pPr>
      <w:r w:rsidRPr="00BA00FA">
        <w:rPr>
          <w:rStyle w:val="FootnoteReference"/>
        </w:rPr>
        <w:footnoteRef/>
      </w:r>
      <w:r w:rsidRPr="00BA00FA">
        <w:t xml:space="preserve"> </w:t>
      </w:r>
      <w:r w:rsidRPr="00BA00FA">
        <w:rPr>
          <w:noProof/>
          <w:lang w:val="en-GB"/>
        </w:rPr>
        <w:t xml:space="preserve">Wilder Penfield, </w:t>
      </w:r>
      <w:r w:rsidRPr="00BA00FA">
        <w:rPr>
          <w:i/>
          <w:iCs/>
          <w:noProof/>
          <w:lang w:val="en-GB"/>
        </w:rPr>
        <w:t>The Mystery of the Mind: A Critical Study of Consciousness and the Human Brain</w:t>
      </w:r>
      <w:r w:rsidRPr="00BA00FA">
        <w:rPr>
          <w:noProof/>
          <w:lang w:val="en-GB"/>
        </w:rPr>
        <w:t xml:space="preserve"> (Princeton: Princeton University Press, 1975), 76.</w:t>
      </w:r>
    </w:p>
  </w:footnote>
  <w:footnote w:id="45">
    <w:p w14:paraId="75E2DDC6" w14:textId="77777777" w:rsidR="00E515AA" w:rsidRPr="00BA00FA" w:rsidRDefault="00E515AA" w:rsidP="00E515AA">
      <w:pPr>
        <w:pStyle w:val="NoSpacing"/>
        <w:rPr>
          <w:rFonts w:eastAsia="Times New Roman"/>
          <w:noProof/>
        </w:rPr>
      </w:pPr>
      <w:r w:rsidRPr="00BA00FA">
        <w:rPr>
          <w:rStyle w:val="FootnoteReference"/>
        </w:rPr>
        <w:footnoteRef/>
      </w:r>
      <w:r w:rsidRPr="00BA00FA">
        <w:t xml:space="preserve"> </w:t>
      </w:r>
      <w:r w:rsidRPr="00BA00FA">
        <w:rPr>
          <w:rFonts w:eastAsia="Times New Roman"/>
          <w:noProof/>
        </w:rPr>
        <w:t xml:space="preserve">Justine Sergent, “Processing of Spatial Relations within and between the Disconnected Cerebral Hemispheres,” </w:t>
      </w:r>
      <w:r w:rsidRPr="009C6E51">
        <w:rPr>
          <w:rFonts w:eastAsia="Times New Roman"/>
          <w:i/>
          <w:iCs/>
          <w:noProof/>
        </w:rPr>
        <w:t>Brain</w:t>
      </w:r>
      <w:r w:rsidRPr="00BA00FA">
        <w:rPr>
          <w:rFonts w:eastAsia="Times New Roman"/>
          <w:noProof/>
        </w:rPr>
        <w:t xml:space="preserve"> 114, no. 2 (1991): 1025-1043.</w:t>
      </w:r>
    </w:p>
    <w:p w14:paraId="1B62E4BA" w14:textId="77777777" w:rsidR="00E515AA" w:rsidRPr="00BA00FA" w:rsidRDefault="00E515AA" w:rsidP="00E515AA">
      <w:pPr>
        <w:pStyle w:val="NoSpacing"/>
        <w:keepNext/>
        <w:keepLines/>
        <w:pageBreakBefore/>
      </w:pPr>
      <w:r w:rsidRPr="00BA00FA">
        <w:rPr>
          <w:rFonts w:eastAsia="Times New Roman"/>
          <w:noProof/>
        </w:rPr>
        <w:t xml:space="preserve">Yaïr Pinto, et al. “The Split-Brain Phenomenon Revisited: A Single Conscious Agent with Split Perception,” </w:t>
      </w:r>
      <w:r w:rsidRPr="009C6E51">
        <w:rPr>
          <w:rFonts w:eastAsia="Times New Roman"/>
          <w:i/>
          <w:iCs/>
          <w:noProof/>
        </w:rPr>
        <w:t>Trends in Cognitive Sciences</w:t>
      </w:r>
      <w:r w:rsidRPr="00BA00FA">
        <w:rPr>
          <w:rFonts w:eastAsia="Times New Roman"/>
          <w:noProof/>
        </w:rPr>
        <w:t xml:space="preserve"> 21, no. 11 (November 2017): 835-51.</w:t>
      </w:r>
    </w:p>
  </w:footnote>
  <w:footnote w:id="46">
    <w:p w14:paraId="3BED6759" w14:textId="77777777" w:rsidR="00E515AA" w:rsidRPr="00BA00FA" w:rsidRDefault="00E515AA" w:rsidP="00E515AA">
      <w:pPr>
        <w:pStyle w:val="NoSpacing"/>
      </w:pPr>
      <w:r w:rsidRPr="00BA00FA">
        <w:rPr>
          <w:rStyle w:val="FootnoteReference"/>
        </w:rPr>
        <w:footnoteRef/>
      </w:r>
      <w:r w:rsidRPr="00BA00FA">
        <w:t xml:space="preserve"> Jeffrey Schwartz, </w:t>
      </w:r>
      <w:r w:rsidRPr="009C6E51">
        <w:rPr>
          <w:i/>
          <w:iCs/>
        </w:rPr>
        <w:t>Brain Lock</w:t>
      </w:r>
      <w:r w:rsidRPr="00BA00FA">
        <w:t xml:space="preserve"> (New York, NY: Regan, 1996) and </w:t>
      </w:r>
      <w:r w:rsidRPr="009C6E51">
        <w:rPr>
          <w:i/>
          <w:iCs/>
        </w:rPr>
        <w:t>You Are Not Your Brain</w:t>
      </w:r>
      <w:r w:rsidRPr="00BA00FA">
        <w:t xml:space="preserve"> (New York: Avery, 2011).</w:t>
      </w:r>
    </w:p>
  </w:footnote>
  <w:footnote w:id="47">
    <w:p w14:paraId="1DA28884" w14:textId="77777777" w:rsidR="00E515AA" w:rsidRPr="00BA00FA" w:rsidRDefault="00E515AA" w:rsidP="00E515AA">
      <w:pPr>
        <w:pStyle w:val="NoSpacing"/>
      </w:pPr>
      <w:r w:rsidRPr="00BA00FA">
        <w:rPr>
          <w:rStyle w:val="FootnoteReference"/>
        </w:rPr>
        <w:footnoteRef/>
      </w:r>
      <w:r w:rsidRPr="00BA00FA">
        <w:t xml:space="preserve"> </w:t>
      </w:r>
      <w:r w:rsidRPr="00BA00FA">
        <w:rPr>
          <w:rFonts w:eastAsia="Times New Roman"/>
          <w:noProof/>
        </w:rPr>
        <w:t xml:space="preserve">Pim van Lommel, </w:t>
      </w:r>
      <w:r w:rsidRPr="009C6E51">
        <w:rPr>
          <w:rFonts w:eastAsia="Times New Roman"/>
          <w:i/>
          <w:iCs/>
          <w:noProof/>
        </w:rPr>
        <w:t>Consciousness Beyond Life</w:t>
      </w:r>
      <w:r w:rsidRPr="00BA00FA">
        <w:rPr>
          <w:rFonts w:eastAsia="Times New Roman"/>
          <w:noProof/>
        </w:rPr>
        <w:t xml:space="preserve"> (New York: HarperCollins, 2010), 9.</w:t>
      </w:r>
    </w:p>
  </w:footnote>
  <w:footnote w:id="48">
    <w:p w14:paraId="7F5BF8DB" w14:textId="77777777" w:rsidR="00E515AA" w:rsidRPr="00BA00FA" w:rsidRDefault="00E515AA" w:rsidP="00E515AA">
      <w:pPr>
        <w:pStyle w:val="NoSpacing"/>
      </w:pPr>
      <w:r w:rsidRPr="00BA00FA">
        <w:rPr>
          <w:rStyle w:val="FootnoteReference"/>
        </w:rPr>
        <w:footnoteRef/>
      </w:r>
      <w:r w:rsidRPr="00BA00FA">
        <w:t xml:space="preserve"> </w:t>
      </w:r>
      <w:r w:rsidRPr="00BA00FA">
        <w:rPr>
          <w:noProof/>
          <w:lang w:val="en-GB"/>
        </w:rPr>
        <w:t xml:space="preserve">Janice Holden, “Veridical Perception in Near-Death Experiences,” in </w:t>
      </w:r>
      <w:r w:rsidRPr="00BA00FA">
        <w:rPr>
          <w:i/>
          <w:iCs/>
          <w:noProof/>
          <w:lang w:val="en-GB"/>
        </w:rPr>
        <w:t>The Handbook of Near-Death Experiences</w:t>
      </w:r>
      <w:r w:rsidRPr="00BA00FA">
        <w:rPr>
          <w:noProof/>
          <w:lang w:val="en-GB"/>
        </w:rPr>
        <w:t xml:space="preserve"> (2009), 198-199.</w:t>
      </w:r>
      <w:r w:rsidRPr="00BA00FA">
        <w:t xml:space="preserve"> </w:t>
      </w:r>
      <w:r w:rsidRPr="00BA00FA">
        <w:rPr>
          <w:rFonts w:eastAsia="Times New Roman"/>
          <w:noProof/>
          <w:lang w:val="en-GB"/>
        </w:rPr>
        <w:t xml:space="preserve">Michael Sabom, </w:t>
      </w:r>
      <w:r w:rsidRPr="00BA00FA">
        <w:rPr>
          <w:rFonts w:eastAsia="Times New Roman"/>
          <w:i/>
          <w:iCs/>
          <w:noProof/>
          <w:lang w:val="en-GB"/>
        </w:rPr>
        <w:t>Light &amp; Death</w:t>
      </w:r>
      <w:r w:rsidRPr="00BA00FA">
        <w:rPr>
          <w:rFonts w:eastAsia="Times New Roman"/>
          <w:noProof/>
          <w:lang w:val="en-GB"/>
        </w:rPr>
        <w:t xml:space="preserve"> (1998), 184-187.</w:t>
      </w:r>
    </w:p>
  </w:footnote>
  <w:footnote w:id="49">
    <w:p w14:paraId="0666DFA6" w14:textId="77777777" w:rsidR="00E515AA" w:rsidRPr="00BA00FA" w:rsidRDefault="00E515AA" w:rsidP="00E515AA">
      <w:pPr>
        <w:pStyle w:val="NoSpacing"/>
      </w:pPr>
      <w:r w:rsidRPr="00BA00FA">
        <w:rPr>
          <w:rStyle w:val="FootnoteReference"/>
        </w:rPr>
        <w:footnoteRef/>
      </w:r>
      <w:r w:rsidRPr="00BA00FA">
        <w:t xml:space="preserve"> Melvin Morse and Paul Perry, </w:t>
      </w:r>
      <w:r w:rsidRPr="009C6E51">
        <w:rPr>
          <w:i/>
          <w:iCs/>
        </w:rPr>
        <w:t>Closer to the Light: Learning from Children’s Near-death Experiences</w:t>
      </w:r>
      <w:r w:rsidRPr="00BA00FA">
        <w:t xml:space="preserve"> (New York: 1990), 4.</w:t>
      </w:r>
    </w:p>
  </w:footnote>
  <w:footnote w:id="50">
    <w:p w14:paraId="339EA0F9" w14:textId="77777777" w:rsidR="00E515AA" w:rsidRPr="00BA00FA" w:rsidRDefault="00E515AA" w:rsidP="00E515AA">
      <w:pPr>
        <w:pStyle w:val="NoSpacing"/>
      </w:pPr>
      <w:r w:rsidRPr="00BA00FA">
        <w:rPr>
          <w:rStyle w:val="FootnoteReference"/>
        </w:rPr>
        <w:footnoteRef/>
      </w:r>
      <w:r w:rsidRPr="00BA00FA">
        <w:t xml:space="preserve"> </w:t>
      </w:r>
      <w:r w:rsidRPr="00BA00FA">
        <w:rPr>
          <w:noProof/>
          <w:lang w:val="en-GB"/>
        </w:rPr>
        <w:t xml:space="preserve">Kenneth Ring and Sharon Cooper, </w:t>
      </w:r>
      <w:r w:rsidRPr="00BA00FA">
        <w:rPr>
          <w:i/>
          <w:iCs/>
          <w:noProof/>
          <w:lang w:val="en-GB"/>
        </w:rPr>
        <w:t>Mindsight: Near-Death and Out-of-body Experiences in the Blind</w:t>
      </w:r>
      <w:r w:rsidRPr="00BA00FA">
        <w:rPr>
          <w:noProof/>
          <w:lang w:val="en-GB"/>
        </w:rPr>
        <w:t xml:space="preserve"> (William James Center for Consciousness Studies, 1999), 75, 126-127.</w:t>
      </w:r>
    </w:p>
  </w:footnote>
  <w:footnote w:id="51">
    <w:p w14:paraId="679236BD" w14:textId="77777777" w:rsidR="00E515AA" w:rsidRDefault="00E515AA" w:rsidP="00E515AA">
      <w:pPr>
        <w:pStyle w:val="NoSpacing"/>
      </w:pPr>
      <w:r>
        <w:rPr>
          <w:rStyle w:val="FootnoteReference"/>
        </w:rPr>
        <w:footnoteRef/>
      </w:r>
      <w:r>
        <w:t xml:space="preserve"> </w:t>
      </w:r>
      <w:r w:rsidRPr="00EC0715">
        <w:rPr>
          <w:rFonts w:eastAsia="Times New Roman"/>
          <w:noProof/>
          <w:lang w:val="en-GB"/>
        </w:rPr>
        <w:t xml:space="preserve">Pim van Lommel, “Non-Local Consciousness…” </w:t>
      </w:r>
      <w:r w:rsidRPr="00EC0715">
        <w:rPr>
          <w:rFonts w:eastAsia="Times New Roman"/>
          <w:i/>
          <w:iCs/>
          <w:noProof/>
          <w:lang w:val="en-GB"/>
        </w:rPr>
        <w:t>Journal of Consciousness Studies</w:t>
      </w:r>
      <w:r w:rsidRPr="00EC0715">
        <w:rPr>
          <w:rFonts w:eastAsia="Times New Roman"/>
          <w:noProof/>
          <w:lang w:val="en-GB"/>
        </w:rPr>
        <w:t xml:space="preserve"> 20, no. 1-2 (January 1, 2013): 21.</w:t>
      </w:r>
    </w:p>
  </w:footnote>
  <w:footnote w:id="52">
    <w:p w14:paraId="6F4AD908" w14:textId="77777777" w:rsidR="00E515AA" w:rsidRDefault="00E515AA" w:rsidP="00E515AA">
      <w:pPr>
        <w:pStyle w:val="NoSpacing"/>
      </w:pPr>
      <w:r>
        <w:rPr>
          <w:rStyle w:val="FootnoteReference"/>
        </w:rPr>
        <w:footnoteRef/>
      </w:r>
      <w:r>
        <w:t xml:space="preserve"> </w:t>
      </w:r>
      <w:r w:rsidRPr="00410113">
        <w:rPr>
          <w:rFonts w:eastAsia="Times New Roman"/>
          <w:noProof/>
          <w:lang w:val="en-GB"/>
        </w:rPr>
        <w:t xml:space="preserve">Pim van Lommel, </w:t>
      </w:r>
      <w:r w:rsidRPr="00410113">
        <w:rPr>
          <w:rFonts w:eastAsia="Times New Roman"/>
          <w:i/>
          <w:iCs/>
          <w:noProof/>
          <w:lang w:val="en-GB"/>
        </w:rPr>
        <w:t>Consciousness Beyond Life</w:t>
      </w:r>
      <w:r w:rsidRPr="00410113">
        <w:rPr>
          <w:rFonts w:eastAsia="Times New Roman"/>
          <w:noProof/>
          <w:lang w:val="en-GB"/>
        </w:rPr>
        <w:t xml:space="preserve"> (New York: HarperCollins, 2010), 21.</w:t>
      </w:r>
    </w:p>
  </w:footnote>
  <w:footnote w:id="53">
    <w:p w14:paraId="25750916" w14:textId="77777777" w:rsidR="00E515AA" w:rsidRDefault="00E515AA" w:rsidP="00E515AA">
      <w:pPr>
        <w:pStyle w:val="NoSpacing"/>
      </w:pPr>
      <w:r>
        <w:rPr>
          <w:rStyle w:val="FootnoteReference"/>
        </w:rPr>
        <w:footnoteRef/>
      </w:r>
      <w:r>
        <w:t xml:space="preserve"> </w:t>
      </w:r>
      <w:r w:rsidRPr="00B741B7">
        <w:rPr>
          <w:rFonts w:eastAsia="Times New Roman"/>
          <w:noProof/>
          <w:lang w:val="en-GB"/>
        </w:rPr>
        <w:t xml:space="preserve">Mally Cox-Chapman, </w:t>
      </w:r>
      <w:r w:rsidRPr="00B741B7">
        <w:rPr>
          <w:rFonts w:eastAsia="Times New Roman"/>
          <w:i/>
          <w:iCs/>
          <w:noProof/>
          <w:lang w:val="en-GB"/>
        </w:rPr>
        <w:t>The Case for Heaven: Near Death Experiences as Evidence of the Afterlife</w:t>
      </w:r>
      <w:r w:rsidRPr="00B741B7">
        <w:rPr>
          <w:rFonts w:eastAsia="Times New Roman"/>
          <w:noProof/>
          <w:lang w:val="en-GB"/>
        </w:rPr>
        <w:t xml:space="preserve"> (2012), Kindle 433.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B0B05"/>
    <w:multiLevelType w:val="multilevel"/>
    <w:tmpl w:val="ED06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696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CF7"/>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F0E"/>
    <w:rsid w:val="000311E2"/>
    <w:rsid w:val="00031881"/>
    <w:rsid w:val="00032A0D"/>
    <w:rsid w:val="00032CAF"/>
    <w:rsid w:val="00033295"/>
    <w:rsid w:val="0003335D"/>
    <w:rsid w:val="000339AE"/>
    <w:rsid w:val="00033BD7"/>
    <w:rsid w:val="00033DAC"/>
    <w:rsid w:val="00034206"/>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C7B"/>
    <w:rsid w:val="0004379D"/>
    <w:rsid w:val="00043839"/>
    <w:rsid w:val="000445F1"/>
    <w:rsid w:val="000453F3"/>
    <w:rsid w:val="00045CB2"/>
    <w:rsid w:val="00046312"/>
    <w:rsid w:val="00046573"/>
    <w:rsid w:val="00046974"/>
    <w:rsid w:val="00046AF4"/>
    <w:rsid w:val="00046E6A"/>
    <w:rsid w:val="00047468"/>
    <w:rsid w:val="00050E7A"/>
    <w:rsid w:val="00050F04"/>
    <w:rsid w:val="00051D5E"/>
    <w:rsid w:val="0005211C"/>
    <w:rsid w:val="00053E41"/>
    <w:rsid w:val="00054498"/>
    <w:rsid w:val="00054615"/>
    <w:rsid w:val="00054EBF"/>
    <w:rsid w:val="000555E5"/>
    <w:rsid w:val="00055ED5"/>
    <w:rsid w:val="00055F7A"/>
    <w:rsid w:val="00056255"/>
    <w:rsid w:val="00056385"/>
    <w:rsid w:val="000577A8"/>
    <w:rsid w:val="000577C0"/>
    <w:rsid w:val="00057B93"/>
    <w:rsid w:val="00060116"/>
    <w:rsid w:val="000604D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2116"/>
    <w:rsid w:val="00072170"/>
    <w:rsid w:val="00072615"/>
    <w:rsid w:val="00073577"/>
    <w:rsid w:val="00074347"/>
    <w:rsid w:val="00074BB9"/>
    <w:rsid w:val="00074D8F"/>
    <w:rsid w:val="00075972"/>
    <w:rsid w:val="00075D4D"/>
    <w:rsid w:val="00075F86"/>
    <w:rsid w:val="00076DC1"/>
    <w:rsid w:val="00077258"/>
    <w:rsid w:val="0008042E"/>
    <w:rsid w:val="000824AD"/>
    <w:rsid w:val="000824B5"/>
    <w:rsid w:val="00082E7A"/>
    <w:rsid w:val="00084240"/>
    <w:rsid w:val="00084666"/>
    <w:rsid w:val="00084A93"/>
    <w:rsid w:val="00085001"/>
    <w:rsid w:val="000853B7"/>
    <w:rsid w:val="00085444"/>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855"/>
    <w:rsid w:val="000A19AB"/>
    <w:rsid w:val="000A2181"/>
    <w:rsid w:val="000A2A87"/>
    <w:rsid w:val="000A2F90"/>
    <w:rsid w:val="000A31A8"/>
    <w:rsid w:val="000A395F"/>
    <w:rsid w:val="000A459B"/>
    <w:rsid w:val="000A4CD2"/>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E3A"/>
    <w:rsid w:val="000B28E9"/>
    <w:rsid w:val="000B29EA"/>
    <w:rsid w:val="000B2E7E"/>
    <w:rsid w:val="000B3DE5"/>
    <w:rsid w:val="000B49F0"/>
    <w:rsid w:val="000B4EFF"/>
    <w:rsid w:val="000B4F6A"/>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92D"/>
    <w:rsid w:val="000D6F5C"/>
    <w:rsid w:val="000D7061"/>
    <w:rsid w:val="000D769F"/>
    <w:rsid w:val="000D7A09"/>
    <w:rsid w:val="000D7C59"/>
    <w:rsid w:val="000E0035"/>
    <w:rsid w:val="000E0A62"/>
    <w:rsid w:val="000E1761"/>
    <w:rsid w:val="000E2216"/>
    <w:rsid w:val="000E23AB"/>
    <w:rsid w:val="000E2511"/>
    <w:rsid w:val="000E2513"/>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66B2"/>
    <w:rsid w:val="000F7932"/>
    <w:rsid w:val="001000EB"/>
    <w:rsid w:val="001003FA"/>
    <w:rsid w:val="00100BE0"/>
    <w:rsid w:val="00101A45"/>
    <w:rsid w:val="00102571"/>
    <w:rsid w:val="00103111"/>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61FD"/>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114A"/>
    <w:rsid w:val="00131B9E"/>
    <w:rsid w:val="0013215E"/>
    <w:rsid w:val="00132428"/>
    <w:rsid w:val="0013275D"/>
    <w:rsid w:val="001327AB"/>
    <w:rsid w:val="00133232"/>
    <w:rsid w:val="00133383"/>
    <w:rsid w:val="00133D0E"/>
    <w:rsid w:val="0013410B"/>
    <w:rsid w:val="001342B3"/>
    <w:rsid w:val="001347FE"/>
    <w:rsid w:val="00134A3A"/>
    <w:rsid w:val="00135817"/>
    <w:rsid w:val="001359F1"/>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3D0"/>
    <w:rsid w:val="001573E4"/>
    <w:rsid w:val="0016010F"/>
    <w:rsid w:val="0016025A"/>
    <w:rsid w:val="001607B5"/>
    <w:rsid w:val="00160A6E"/>
    <w:rsid w:val="00160F03"/>
    <w:rsid w:val="00161683"/>
    <w:rsid w:val="00161B5E"/>
    <w:rsid w:val="00161DD4"/>
    <w:rsid w:val="0016317A"/>
    <w:rsid w:val="00163B63"/>
    <w:rsid w:val="00163DFB"/>
    <w:rsid w:val="001640FB"/>
    <w:rsid w:val="00164252"/>
    <w:rsid w:val="00166983"/>
    <w:rsid w:val="00166AC3"/>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3F4"/>
    <w:rsid w:val="00177942"/>
    <w:rsid w:val="001802CB"/>
    <w:rsid w:val="00180441"/>
    <w:rsid w:val="001806B8"/>
    <w:rsid w:val="00180B66"/>
    <w:rsid w:val="00180C26"/>
    <w:rsid w:val="00181230"/>
    <w:rsid w:val="00181797"/>
    <w:rsid w:val="00182328"/>
    <w:rsid w:val="00182721"/>
    <w:rsid w:val="00182E32"/>
    <w:rsid w:val="00183446"/>
    <w:rsid w:val="00183C6C"/>
    <w:rsid w:val="00183C6D"/>
    <w:rsid w:val="00186C06"/>
    <w:rsid w:val="00186C7B"/>
    <w:rsid w:val="00186DA4"/>
    <w:rsid w:val="00186DBD"/>
    <w:rsid w:val="00186E2E"/>
    <w:rsid w:val="0018747B"/>
    <w:rsid w:val="0019087B"/>
    <w:rsid w:val="00191391"/>
    <w:rsid w:val="00191509"/>
    <w:rsid w:val="00192A3D"/>
    <w:rsid w:val="00192BDF"/>
    <w:rsid w:val="00193C57"/>
    <w:rsid w:val="00194A82"/>
    <w:rsid w:val="00194B1B"/>
    <w:rsid w:val="00194BC8"/>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4F63"/>
    <w:rsid w:val="001A5771"/>
    <w:rsid w:val="001A583E"/>
    <w:rsid w:val="001A6ABB"/>
    <w:rsid w:val="001A6FD8"/>
    <w:rsid w:val="001A71DF"/>
    <w:rsid w:val="001A7A17"/>
    <w:rsid w:val="001B056F"/>
    <w:rsid w:val="001B070E"/>
    <w:rsid w:val="001B141B"/>
    <w:rsid w:val="001B1A2B"/>
    <w:rsid w:val="001B1A5E"/>
    <w:rsid w:val="001B2657"/>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50F1"/>
    <w:rsid w:val="001C5188"/>
    <w:rsid w:val="001C5E7C"/>
    <w:rsid w:val="001C610C"/>
    <w:rsid w:val="001C61A1"/>
    <w:rsid w:val="001C631E"/>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902"/>
    <w:rsid w:val="001E339C"/>
    <w:rsid w:val="001E3A40"/>
    <w:rsid w:val="001E417F"/>
    <w:rsid w:val="001E430C"/>
    <w:rsid w:val="001E4CB6"/>
    <w:rsid w:val="001E5014"/>
    <w:rsid w:val="001E577B"/>
    <w:rsid w:val="001E5AB0"/>
    <w:rsid w:val="001E619D"/>
    <w:rsid w:val="001E6BAD"/>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656"/>
    <w:rsid w:val="0022175C"/>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317B"/>
    <w:rsid w:val="00233347"/>
    <w:rsid w:val="00233DB2"/>
    <w:rsid w:val="00235F5D"/>
    <w:rsid w:val="00236079"/>
    <w:rsid w:val="0023615A"/>
    <w:rsid w:val="00236643"/>
    <w:rsid w:val="00236A7B"/>
    <w:rsid w:val="00237382"/>
    <w:rsid w:val="00237ABD"/>
    <w:rsid w:val="00237EFA"/>
    <w:rsid w:val="0024085E"/>
    <w:rsid w:val="00240C81"/>
    <w:rsid w:val="00241092"/>
    <w:rsid w:val="0024119F"/>
    <w:rsid w:val="00241ABB"/>
    <w:rsid w:val="002422A5"/>
    <w:rsid w:val="002425D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4FCB"/>
    <w:rsid w:val="002553C1"/>
    <w:rsid w:val="0025569C"/>
    <w:rsid w:val="002557C2"/>
    <w:rsid w:val="002558AC"/>
    <w:rsid w:val="00255F68"/>
    <w:rsid w:val="00256255"/>
    <w:rsid w:val="00256835"/>
    <w:rsid w:val="00256C2F"/>
    <w:rsid w:val="00256F22"/>
    <w:rsid w:val="002577E2"/>
    <w:rsid w:val="0026041F"/>
    <w:rsid w:val="002608F2"/>
    <w:rsid w:val="00260C48"/>
    <w:rsid w:val="002614D9"/>
    <w:rsid w:val="002629F3"/>
    <w:rsid w:val="00262B80"/>
    <w:rsid w:val="002630EF"/>
    <w:rsid w:val="00263702"/>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6F1F"/>
    <w:rsid w:val="002778B6"/>
    <w:rsid w:val="002810E3"/>
    <w:rsid w:val="00281440"/>
    <w:rsid w:val="00281CAE"/>
    <w:rsid w:val="00281DAF"/>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7359"/>
    <w:rsid w:val="002975E9"/>
    <w:rsid w:val="00297A79"/>
    <w:rsid w:val="002A003F"/>
    <w:rsid w:val="002A134B"/>
    <w:rsid w:val="002A14D2"/>
    <w:rsid w:val="002A14F6"/>
    <w:rsid w:val="002A2CF4"/>
    <w:rsid w:val="002A2E81"/>
    <w:rsid w:val="002A34EB"/>
    <w:rsid w:val="002A3D4B"/>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AE7"/>
    <w:rsid w:val="002B3E64"/>
    <w:rsid w:val="002B4122"/>
    <w:rsid w:val="002B488F"/>
    <w:rsid w:val="002B48B1"/>
    <w:rsid w:val="002B4C92"/>
    <w:rsid w:val="002B60D8"/>
    <w:rsid w:val="002B62D0"/>
    <w:rsid w:val="002B65FB"/>
    <w:rsid w:val="002B7558"/>
    <w:rsid w:val="002B7AA5"/>
    <w:rsid w:val="002B7BA3"/>
    <w:rsid w:val="002B7D00"/>
    <w:rsid w:val="002C0620"/>
    <w:rsid w:val="002C0D20"/>
    <w:rsid w:val="002C16B9"/>
    <w:rsid w:val="002C17F3"/>
    <w:rsid w:val="002C18B4"/>
    <w:rsid w:val="002C2AA2"/>
    <w:rsid w:val="002C2ABE"/>
    <w:rsid w:val="002C2D67"/>
    <w:rsid w:val="002C3854"/>
    <w:rsid w:val="002C38D0"/>
    <w:rsid w:val="002C3903"/>
    <w:rsid w:val="002C4644"/>
    <w:rsid w:val="002C4D76"/>
    <w:rsid w:val="002C55E1"/>
    <w:rsid w:val="002C5841"/>
    <w:rsid w:val="002C623E"/>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5425"/>
    <w:rsid w:val="002E594E"/>
    <w:rsid w:val="002E6294"/>
    <w:rsid w:val="002E7392"/>
    <w:rsid w:val="002F0FA3"/>
    <w:rsid w:val="002F18E4"/>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95F"/>
    <w:rsid w:val="00307D77"/>
    <w:rsid w:val="00310129"/>
    <w:rsid w:val="00310487"/>
    <w:rsid w:val="003105CD"/>
    <w:rsid w:val="00310B7D"/>
    <w:rsid w:val="00311856"/>
    <w:rsid w:val="003119D1"/>
    <w:rsid w:val="00311BCD"/>
    <w:rsid w:val="003125CB"/>
    <w:rsid w:val="00312F48"/>
    <w:rsid w:val="003130F6"/>
    <w:rsid w:val="003131F8"/>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628A"/>
    <w:rsid w:val="003308F8"/>
    <w:rsid w:val="003313E3"/>
    <w:rsid w:val="00331583"/>
    <w:rsid w:val="0033163D"/>
    <w:rsid w:val="0033188C"/>
    <w:rsid w:val="0033252B"/>
    <w:rsid w:val="003329B7"/>
    <w:rsid w:val="00332A26"/>
    <w:rsid w:val="00332F4C"/>
    <w:rsid w:val="003330A0"/>
    <w:rsid w:val="00334079"/>
    <w:rsid w:val="0033475D"/>
    <w:rsid w:val="003347DB"/>
    <w:rsid w:val="0033499B"/>
    <w:rsid w:val="00334E57"/>
    <w:rsid w:val="003355E8"/>
    <w:rsid w:val="00335BBB"/>
    <w:rsid w:val="00336651"/>
    <w:rsid w:val="00336E71"/>
    <w:rsid w:val="00336E81"/>
    <w:rsid w:val="003371C7"/>
    <w:rsid w:val="00337EB9"/>
    <w:rsid w:val="00341783"/>
    <w:rsid w:val="003419F4"/>
    <w:rsid w:val="003426B8"/>
    <w:rsid w:val="00342E72"/>
    <w:rsid w:val="003437DD"/>
    <w:rsid w:val="00344916"/>
    <w:rsid w:val="003462AA"/>
    <w:rsid w:val="00346581"/>
    <w:rsid w:val="00347A73"/>
    <w:rsid w:val="00347B4D"/>
    <w:rsid w:val="003509C4"/>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1E5"/>
    <w:rsid w:val="00361869"/>
    <w:rsid w:val="00361B41"/>
    <w:rsid w:val="003623F2"/>
    <w:rsid w:val="00362C43"/>
    <w:rsid w:val="00363120"/>
    <w:rsid w:val="00363E40"/>
    <w:rsid w:val="00364991"/>
    <w:rsid w:val="00364A2F"/>
    <w:rsid w:val="00364D5E"/>
    <w:rsid w:val="00364F14"/>
    <w:rsid w:val="0036592E"/>
    <w:rsid w:val="00366C56"/>
    <w:rsid w:val="0036729C"/>
    <w:rsid w:val="003672C9"/>
    <w:rsid w:val="00367A8B"/>
    <w:rsid w:val="00367F1B"/>
    <w:rsid w:val="003705B9"/>
    <w:rsid w:val="00370B99"/>
    <w:rsid w:val="00371347"/>
    <w:rsid w:val="00371389"/>
    <w:rsid w:val="003718DC"/>
    <w:rsid w:val="00371C94"/>
    <w:rsid w:val="00372165"/>
    <w:rsid w:val="003730FB"/>
    <w:rsid w:val="00373348"/>
    <w:rsid w:val="00373ED8"/>
    <w:rsid w:val="003743D8"/>
    <w:rsid w:val="003745D2"/>
    <w:rsid w:val="00374DBD"/>
    <w:rsid w:val="00375133"/>
    <w:rsid w:val="003751A7"/>
    <w:rsid w:val="0037521D"/>
    <w:rsid w:val="0037556B"/>
    <w:rsid w:val="00375F6D"/>
    <w:rsid w:val="0037605B"/>
    <w:rsid w:val="00376C6F"/>
    <w:rsid w:val="00376EAA"/>
    <w:rsid w:val="00377A2F"/>
    <w:rsid w:val="00377E7E"/>
    <w:rsid w:val="00380088"/>
    <w:rsid w:val="003805E5"/>
    <w:rsid w:val="00380978"/>
    <w:rsid w:val="003811BB"/>
    <w:rsid w:val="0038189C"/>
    <w:rsid w:val="00381FCC"/>
    <w:rsid w:val="003832B5"/>
    <w:rsid w:val="003832C1"/>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6772"/>
    <w:rsid w:val="003A782C"/>
    <w:rsid w:val="003B000F"/>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6A0A"/>
    <w:rsid w:val="003C740D"/>
    <w:rsid w:val="003C781D"/>
    <w:rsid w:val="003C78A4"/>
    <w:rsid w:val="003C7C48"/>
    <w:rsid w:val="003C7D88"/>
    <w:rsid w:val="003C7FF0"/>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3C92"/>
    <w:rsid w:val="003E4443"/>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2C60"/>
    <w:rsid w:val="003F2E83"/>
    <w:rsid w:val="003F31E0"/>
    <w:rsid w:val="003F380B"/>
    <w:rsid w:val="003F3872"/>
    <w:rsid w:val="003F3DE6"/>
    <w:rsid w:val="003F4665"/>
    <w:rsid w:val="003F4F66"/>
    <w:rsid w:val="003F546D"/>
    <w:rsid w:val="003F6AFC"/>
    <w:rsid w:val="003F6CDE"/>
    <w:rsid w:val="003F6EFB"/>
    <w:rsid w:val="003F70C3"/>
    <w:rsid w:val="003F749B"/>
    <w:rsid w:val="003F7C44"/>
    <w:rsid w:val="0040025B"/>
    <w:rsid w:val="004007EF"/>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758"/>
    <w:rsid w:val="00414C64"/>
    <w:rsid w:val="00415034"/>
    <w:rsid w:val="004152CE"/>
    <w:rsid w:val="0041562E"/>
    <w:rsid w:val="00415DC6"/>
    <w:rsid w:val="00416192"/>
    <w:rsid w:val="0041631C"/>
    <w:rsid w:val="0041744C"/>
    <w:rsid w:val="00417805"/>
    <w:rsid w:val="00417C95"/>
    <w:rsid w:val="00417E00"/>
    <w:rsid w:val="00420404"/>
    <w:rsid w:val="004204AA"/>
    <w:rsid w:val="00420747"/>
    <w:rsid w:val="0042078D"/>
    <w:rsid w:val="00420793"/>
    <w:rsid w:val="00421316"/>
    <w:rsid w:val="0042205A"/>
    <w:rsid w:val="004224C4"/>
    <w:rsid w:val="00422958"/>
    <w:rsid w:val="004229E3"/>
    <w:rsid w:val="00422C48"/>
    <w:rsid w:val="004230DB"/>
    <w:rsid w:val="004242D8"/>
    <w:rsid w:val="00424337"/>
    <w:rsid w:val="00424ED0"/>
    <w:rsid w:val="004251F2"/>
    <w:rsid w:val="00426008"/>
    <w:rsid w:val="00426D47"/>
    <w:rsid w:val="004272E8"/>
    <w:rsid w:val="00427443"/>
    <w:rsid w:val="004274DB"/>
    <w:rsid w:val="00427A6C"/>
    <w:rsid w:val="004300A1"/>
    <w:rsid w:val="00430643"/>
    <w:rsid w:val="00431373"/>
    <w:rsid w:val="004324DF"/>
    <w:rsid w:val="004332EB"/>
    <w:rsid w:val="0043395D"/>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94D"/>
    <w:rsid w:val="00452CBB"/>
    <w:rsid w:val="00452E37"/>
    <w:rsid w:val="00453512"/>
    <w:rsid w:val="00453A08"/>
    <w:rsid w:val="0045405C"/>
    <w:rsid w:val="00454092"/>
    <w:rsid w:val="00454371"/>
    <w:rsid w:val="0045484E"/>
    <w:rsid w:val="00455391"/>
    <w:rsid w:val="00455A62"/>
    <w:rsid w:val="00455BBE"/>
    <w:rsid w:val="00455D0D"/>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71B"/>
    <w:rsid w:val="004A18B7"/>
    <w:rsid w:val="004A1A86"/>
    <w:rsid w:val="004A3441"/>
    <w:rsid w:val="004A3B38"/>
    <w:rsid w:val="004A3CBF"/>
    <w:rsid w:val="004A5078"/>
    <w:rsid w:val="004A5301"/>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1587"/>
    <w:rsid w:val="004D18FE"/>
    <w:rsid w:val="004D1F44"/>
    <w:rsid w:val="004D1F8F"/>
    <w:rsid w:val="004D2ABB"/>
    <w:rsid w:val="004D322A"/>
    <w:rsid w:val="004D3D63"/>
    <w:rsid w:val="004D4920"/>
    <w:rsid w:val="004D592A"/>
    <w:rsid w:val="004D5BC9"/>
    <w:rsid w:val="004D7214"/>
    <w:rsid w:val="004D79CE"/>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6534"/>
    <w:rsid w:val="004F6D23"/>
    <w:rsid w:val="004F6F72"/>
    <w:rsid w:val="004F71FB"/>
    <w:rsid w:val="004F76EE"/>
    <w:rsid w:val="004F7CD6"/>
    <w:rsid w:val="0050022C"/>
    <w:rsid w:val="00500884"/>
    <w:rsid w:val="005013C3"/>
    <w:rsid w:val="00501718"/>
    <w:rsid w:val="005017E5"/>
    <w:rsid w:val="00501B91"/>
    <w:rsid w:val="005020DD"/>
    <w:rsid w:val="005027D0"/>
    <w:rsid w:val="00502882"/>
    <w:rsid w:val="00502CF6"/>
    <w:rsid w:val="00503141"/>
    <w:rsid w:val="00503578"/>
    <w:rsid w:val="00504622"/>
    <w:rsid w:val="00505A4A"/>
    <w:rsid w:val="00505FE4"/>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5126"/>
    <w:rsid w:val="005159F7"/>
    <w:rsid w:val="00517618"/>
    <w:rsid w:val="00517BC8"/>
    <w:rsid w:val="00520053"/>
    <w:rsid w:val="00520440"/>
    <w:rsid w:val="00520983"/>
    <w:rsid w:val="00521EBC"/>
    <w:rsid w:val="00521FD8"/>
    <w:rsid w:val="005225A2"/>
    <w:rsid w:val="005225DC"/>
    <w:rsid w:val="0052332E"/>
    <w:rsid w:val="0052409C"/>
    <w:rsid w:val="005243D8"/>
    <w:rsid w:val="0052459B"/>
    <w:rsid w:val="005245B5"/>
    <w:rsid w:val="0052493D"/>
    <w:rsid w:val="00524E1F"/>
    <w:rsid w:val="0052682C"/>
    <w:rsid w:val="00527331"/>
    <w:rsid w:val="00527813"/>
    <w:rsid w:val="00527C7C"/>
    <w:rsid w:val="00527F25"/>
    <w:rsid w:val="005311B1"/>
    <w:rsid w:val="0053144C"/>
    <w:rsid w:val="00532591"/>
    <w:rsid w:val="00532913"/>
    <w:rsid w:val="005332AB"/>
    <w:rsid w:val="00533363"/>
    <w:rsid w:val="005337BE"/>
    <w:rsid w:val="00533950"/>
    <w:rsid w:val="00533B2B"/>
    <w:rsid w:val="00533C82"/>
    <w:rsid w:val="00535582"/>
    <w:rsid w:val="00535B9F"/>
    <w:rsid w:val="005374D6"/>
    <w:rsid w:val="0053763F"/>
    <w:rsid w:val="00537B9F"/>
    <w:rsid w:val="00540595"/>
    <w:rsid w:val="00540939"/>
    <w:rsid w:val="00540987"/>
    <w:rsid w:val="0054178C"/>
    <w:rsid w:val="00541D7E"/>
    <w:rsid w:val="00542504"/>
    <w:rsid w:val="00542A43"/>
    <w:rsid w:val="00543E5A"/>
    <w:rsid w:val="00544AB4"/>
    <w:rsid w:val="005452B4"/>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25C6"/>
    <w:rsid w:val="005B3311"/>
    <w:rsid w:val="005B3368"/>
    <w:rsid w:val="005B4AD7"/>
    <w:rsid w:val="005B5E5F"/>
    <w:rsid w:val="005B6040"/>
    <w:rsid w:val="005B658D"/>
    <w:rsid w:val="005B66E6"/>
    <w:rsid w:val="005B68FE"/>
    <w:rsid w:val="005B6FA0"/>
    <w:rsid w:val="005B755F"/>
    <w:rsid w:val="005B78D5"/>
    <w:rsid w:val="005B7D7C"/>
    <w:rsid w:val="005B7F51"/>
    <w:rsid w:val="005C0C96"/>
    <w:rsid w:val="005C0F28"/>
    <w:rsid w:val="005C10D7"/>
    <w:rsid w:val="005C11BF"/>
    <w:rsid w:val="005C38E5"/>
    <w:rsid w:val="005C3B19"/>
    <w:rsid w:val="005C4362"/>
    <w:rsid w:val="005C4E4B"/>
    <w:rsid w:val="005C549F"/>
    <w:rsid w:val="005C6DC0"/>
    <w:rsid w:val="005C7740"/>
    <w:rsid w:val="005C79C1"/>
    <w:rsid w:val="005D20C1"/>
    <w:rsid w:val="005D24D2"/>
    <w:rsid w:val="005D25DD"/>
    <w:rsid w:val="005D296B"/>
    <w:rsid w:val="005D2A05"/>
    <w:rsid w:val="005D2DD8"/>
    <w:rsid w:val="005D332B"/>
    <w:rsid w:val="005D4775"/>
    <w:rsid w:val="005D4D0A"/>
    <w:rsid w:val="005D6CAE"/>
    <w:rsid w:val="005D6DC5"/>
    <w:rsid w:val="005E0005"/>
    <w:rsid w:val="005E0E41"/>
    <w:rsid w:val="005E100E"/>
    <w:rsid w:val="005E11CE"/>
    <w:rsid w:val="005E1552"/>
    <w:rsid w:val="005E19CF"/>
    <w:rsid w:val="005E1BD8"/>
    <w:rsid w:val="005E1E5E"/>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6203"/>
    <w:rsid w:val="006072E4"/>
    <w:rsid w:val="00607A17"/>
    <w:rsid w:val="00607A61"/>
    <w:rsid w:val="00607DAC"/>
    <w:rsid w:val="00610DCC"/>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439"/>
    <w:rsid w:val="0063655E"/>
    <w:rsid w:val="00636CFA"/>
    <w:rsid w:val="00637F5D"/>
    <w:rsid w:val="006407DA"/>
    <w:rsid w:val="006417C8"/>
    <w:rsid w:val="0064194A"/>
    <w:rsid w:val="00641A11"/>
    <w:rsid w:val="00641EED"/>
    <w:rsid w:val="00642723"/>
    <w:rsid w:val="00642F3E"/>
    <w:rsid w:val="00643064"/>
    <w:rsid w:val="006431EF"/>
    <w:rsid w:val="006433C1"/>
    <w:rsid w:val="00643AD2"/>
    <w:rsid w:val="00643E1C"/>
    <w:rsid w:val="00645ED5"/>
    <w:rsid w:val="006462E1"/>
    <w:rsid w:val="00646BE5"/>
    <w:rsid w:val="00646E4D"/>
    <w:rsid w:val="00647682"/>
    <w:rsid w:val="00647B85"/>
    <w:rsid w:val="00647D54"/>
    <w:rsid w:val="006505F9"/>
    <w:rsid w:val="006515CD"/>
    <w:rsid w:val="0065180E"/>
    <w:rsid w:val="00651909"/>
    <w:rsid w:val="00651C92"/>
    <w:rsid w:val="00652DD2"/>
    <w:rsid w:val="00653341"/>
    <w:rsid w:val="006538A2"/>
    <w:rsid w:val="00653ABD"/>
    <w:rsid w:val="00654254"/>
    <w:rsid w:val="00654559"/>
    <w:rsid w:val="00654AE2"/>
    <w:rsid w:val="00655939"/>
    <w:rsid w:val="00656693"/>
    <w:rsid w:val="00656E07"/>
    <w:rsid w:val="00661CCD"/>
    <w:rsid w:val="00661DCD"/>
    <w:rsid w:val="00662B54"/>
    <w:rsid w:val="006635A2"/>
    <w:rsid w:val="0066398B"/>
    <w:rsid w:val="006640EA"/>
    <w:rsid w:val="00664697"/>
    <w:rsid w:val="00664F06"/>
    <w:rsid w:val="00664FD7"/>
    <w:rsid w:val="00666023"/>
    <w:rsid w:val="006676D5"/>
    <w:rsid w:val="006702C6"/>
    <w:rsid w:val="006703DA"/>
    <w:rsid w:val="006704C2"/>
    <w:rsid w:val="00671440"/>
    <w:rsid w:val="0067175D"/>
    <w:rsid w:val="006717CF"/>
    <w:rsid w:val="00671C9D"/>
    <w:rsid w:val="0067228D"/>
    <w:rsid w:val="00672866"/>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4B08"/>
    <w:rsid w:val="00685300"/>
    <w:rsid w:val="00685A61"/>
    <w:rsid w:val="00685B38"/>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705B"/>
    <w:rsid w:val="006970F2"/>
    <w:rsid w:val="0069727D"/>
    <w:rsid w:val="0069732B"/>
    <w:rsid w:val="00697F74"/>
    <w:rsid w:val="006A09BD"/>
    <w:rsid w:val="006A1309"/>
    <w:rsid w:val="006A15E9"/>
    <w:rsid w:val="006A26EF"/>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554D"/>
    <w:rsid w:val="006C6643"/>
    <w:rsid w:val="006C6903"/>
    <w:rsid w:val="006C69D1"/>
    <w:rsid w:val="006C77A1"/>
    <w:rsid w:val="006C782A"/>
    <w:rsid w:val="006C785F"/>
    <w:rsid w:val="006C7AAA"/>
    <w:rsid w:val="006D08D3"/>
    <w:rsid w:val="006D1B50"/>
    <w:rsid w:val="006D231C"/>
    <w:rsid w:val="006D31A2"/>
    <w:rsid w:val="006D3200"/>
    <w:rsid w:val="006D37EF"/>
    <w:rsid w:val="006D41AD"/>
    <w:rsid w:val="006D4256"/>
    <w:rsid w:val="006D46B7"/>
    <w:rsid w:val="006D47FF"/>
    <w:rsid w:val="006D512A"/>
    <w:rsid w:val="006D6580"/>
    <w:rsid w:val="006D6684"/>
    <w:rsid w:val="006D6894"/>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70037E"/>
    <w:rsid w:val="007006FE"/>
    <w:rsid w:val="00700CC9"/>
    <w:rsid w:val="0070288B"/>
    <w:rsid w:val="00702C99"/>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17F2"/>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5B8C"/>
    <w:rsid w:val="00735BC5"/>
    <w:rsid w:val="00735E5C"/>
    <w:rsid w:val="00735F07"/>
    <w:rsid w:val="00736652"/>
    <w:rsid w:val="0073736E"/>
    <w:rsid w:val="00737BD6"/>
    <w:rsid w:val="00737D9A"/>
    <w:rsid w:val="00740CBE"/>
    <w:rsid w:val="00741179"/>
    <w:rsid w:val="007414E1"/>
    <w:rsid w:val="00741B54"/>
    <w:rsid w:val="00741CF0"/>
    <w:rsid w:val="0074220B"/>
    <w:rsid w:val="007427E3"/>
    <w:rsid w:val="00742834"/>
    <w:rsid w:val="00742E2D"/>
    <w:rsid w:val="0074338E"/>
    <w:rsid w:val="007436EF"/>
    <w:rsid w:val="007438FF"/>
    <w:rsid w:val="00744EF4"/>
    <w:rsid w:val="0074623B"/>
    <w:rsid w:val="007466A8"/>
    <w:rsid w:val="00746A6A"/>
    <w:rsid w:val="0074773A"/>
    <w:rsid w:val="00747DE5"/>
    <w:rsid w:val="00750512"/>
    <w:rsid w:val="00750913"/>
    <w:rsid w:val="007516C6"/>
    <w:rsid w:val="00752089"/>
    <w:rsid w:val="007520A8"/>
    <w:rsid w:val="00752BE8"/>
    <w:rsid w:val="007535C4"/>
    <w:rsid w:val="0075443E"/>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3CC1"/>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EC6"/>
    <w:rsid w:val="007754B8"/>
    <w:rsid w:val="00775550"/>
    <w:rsid w:val="007755AD"/>
    <w:rsid w:val="00775AE7"/>
    <w:rsid w:val="00776302"/>
    <w:rsid w:val="00776B9C"/>
    <w:rsid w:val="00777DC4"/>
    <w:rsid w:val="00780A2A"/>
    <w:rsid w:val="00780CD4"/>
    <w:rsid w:val="00780DDE"/>
    <w:rsid w:val="00780EFF"/>
    <w:rsid w:val="00781276"/>
    <w:rsid w:val="00781E50"/>
    <w:rsid w:val="00782099"/>
    <w:rsid w:val="00783F4D"/>
    <w:rsid w:val="00784835"/>
    <w:rsid w:val="00784B84"/>
    <w:rsid w:val="007861A7"/>
    <w:rsid w:val="0078677B"/>
    <w:rsid w:val="00786915"/>
    <w:rsid w:val="00786AE6"/>
    <w:rsid w:val="00786DEA"/>
    <w:rsid w:val="00787500"/>
    <w:rsid w:val="00787C7A"/>
    <w:rsid w:val="0079093E"/>
    <w:rsid w:val="00790AAF"/>
    <w:rsid w:val="00790B86"/>
    <w:rsid w:val="00790C66"/>
    <w:rsid w:val="007920A4"/>
    <w:rsid w:val="007921EE"/>
    <w:rsid w:val="00792BF9"/>
    <w:rsid w:val="00792C5A"/>
    <w:rsid w:val="00792C6F"/>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3FAD"/>
    <w:rsid w:val="007A4373"/>
    <w:rsid w:val="007A4DB8"/>
    <w:rsid w:val="007A5047"/>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185E"/>
    <w:rsid w:val="007C2E3D"/>
    <w:rsid w:val="007C363D"/>
    <w:rsid w:val="007C379C"/>
    <w:rsid w:val="007C3EAA"/>
    <w:rsid w:val="007C4295"/>
    <w:rsid w:val="007C64B8"/>
    <w:rsid w:val="007C699D"/>
    <w:rsid w:val="007C6F33"/>
    <w:rsid w:val="007C76A6"/>
    <w:rsid w:val="007C7A95"/>
    <w:rsid w:val="007D097F"/>
    <w:rsid w:val="007D0B38"/>
    <w:rsid w:val="007D11AD"/>
    <w:rsid w:val="007D13CD"/>
    <w:rsid w:val="007D2374"/>
    <w:rsid w:val="007D28D1"/>
    <w:rsid w:val="007D2BDC"/>
    <w:rsid w:val="007D2FF2"/>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2DFC"/>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658F"/>
    <w:rsid w:val="00826B65"/>
    <w:rsid w:val="0082792A"/>
    <w:rsid w:val="00827D28"/>
    <w:rsid w:val="00827E59"/>
    <w:rsid w:val="008316FF"/>
    <w:rsid w:val="008317F0"/>
    <w:rsid w:val="008319BA"/>
    <w:rsid w:val="00831B1F"/>
    <w:rsid w:val="00832621"/>
    <w:rsid w:val="00832773"/>
    <w:rsid w:val="00833804"/>
    <w:rsid w:val="00833F14"/>
    <w:rsid w:val="00834412"/>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44B"/>
    <w:rsid w:val="008509E2"/>
    <w:rsid w:val="00850B1A"/>
    <w:rsid w:val="0085102A"/>
    <w:rsid w:val="0085131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FA3"/>
    <w:rsid w:val="008862E4"/>
    <w:rsid w:val="008865A3"/>
    <w:rsid w:val="00886811"/>
    <w:rsid w:val="00887020"/>
    <w:rsid w:val="00887130"/>
    <w:rsid w:val="00887C37"/>
    <w:rsid w:val="00887F03"/>
    <w:rsid w:val="008906BA"/>
    <w:rsid w:val="00890A33"/>
    <w:rsid w:val="00891910"/>
    <w:rsid w:val="0089354B"/>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A7691"/>
    <w:rsid w:val="008B0155"/>
    <w:rsid w:val="008B044E"/>
    <w:rsid w:val="008B0767"/>
    <w:rsid w:val="008B0DDD"/>
    <w:rsid w:val="008B0EC2"/>
    <w:rsid w:val="008B0FCD"/>
    <w:rsid w:val="008B160B"/>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583F"/>
    <w:rsid w:val="008C5BA3"/>
    <w:rsid w:val="008D0890"/>
    <w:rsid w:val="008D0D9A"/>
    <w:rsid w:val="008D102C"/>
    <w:rsid w:val="008D1070"/>
    <w:rsid w:val="008D14B9"/>
    <w:rsid w:val="008D1690"/>
    <w:rsid w:val="008D24FC"/>
    <w:rsid w:val="008D2D3B"/>
    <w:rsid w:val="008D324D"/>
    <w:rsid w:val="008D3388"/>
    <w:rsid w:val="008D4427"/>
    <w:rsid w:val="008D4BCC"/>
    <w:rsid w:val="008D4E26"/>
    <w:rsid w:val="008D4EBE"/>
    <w:rsid w:val="008D561F"/>
    <w:rsid w:val="008D57AC"/>
    <w:rsid w:val="008D5AF5"/>
    <w:rsid w:val="008D60D1"/>
    <w:rsid w:val="008D6B62"/>
    <w:rsid w:val="008D6EA7"/>
    <w:rsid w:val="008D7482"/>
    <w:rsid w:val="008D7700"/>
    <w:rsid w:val="008E0249"/>
    <w:rsid w:val="008E071B"/>
    <w:rsid w:val="008E0CDD"/>
    <w:rsid w:val="008E1766"/>
    <w:rsid w:val="008E1FE4"/>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BCE"/>
    <w:rsid w:val="008F3D41"/>
    <w:rsid w:val="008F3E5B"/>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65"/>
    <w:rsid w:val="00901E30"/>
    <w:rsid w:val="00902761"/>
    <w:rsid w:val="00902B77"/>
    <w:rsid w:val="00902F0A"/>
    <w:rsid w:val="00903073"/>
    <w:rsid w:val="009030FB"/>
    <w:rsid w:val="009033D7"/>
    <w:rsid w:val="00903876"/>
    <w:rsid w:val="00903A1C"/>
    <w:rsid w:val="00903B32"/>
    <w:rsid w:val="0090470B"/>
    <w:rsid w:val="00904C9A"/>
    <w:rsid w:val="00906437"/>
    <w:rsid w:val="009064A4"/>
    <w:rsid w:val="009065D9"/>
    <w:rsid w:val="00906713"/>
    <w:rsid w:val="00906766"/>
    <w:rsid w:val="00906882"/>
    <w:rsid w:val="00906D43"/>
    <w:rsid w:val="00906E8D"/>
    <w:rsid w:val="0091093A"/>
    <w:rsid w:val="00910962"/>
    <w:rsid w:val="00911343"/>
    <w:rsid w:val="0091193E"/>
    <w:rsid w:val="00911E8C"/>
    <w:rsid w:val="0091255E"/>
    <w:rsid w:val="00912792"/>
    <w:rsid w:val="009127DC"/>
    <w:rsid w:val="009137CC"/>
    <w:rsid w:val="00913B32"/>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78D9"/>
    <w:rsid w:val="00927983"/>
    <w:rsid w:val="009279D0"/>
    <w:rsid w:val="0093004F"/>
    <w:rsid w:val="009307F7"/>
    <w:rsid w:val="00931013"/>
    <w:rsid w:val="009315B7"/>
    <w:rsid w:val="0093243B"/>
    <w:rsid w:val="00932609"/>
    <w:rsid w:val="00932BD9"/>
    <w:rsid w:val="009330F8"/>
    <w:rsid w:val="00933338"/>
    <w:rsid w:val="0093355C"/>
    <w:rsid w:val="009336EA"/>
    <w:rsid w:val="00933B77"/>
    <w:rsid w:val="00933F86"/>
    <w:rsid w:val="0093488C"/>
    <w:rsid w:val="009355AD"/>
    <w:rsid w:val="00936839"/>
    <w:rsid w:val="009372E4"/>
    <w:rsid w:val="009378C3"/>
    <w:rsid w:val="00937FC2"/>
    <w:rsid w:val="00937FC5"/>
    <w:rsid w:val="009403AA"/>
    <w:rsid w:val="009406A5"/>
    <w:rsid w:val="00940B95"/>
    <w:rsid w:val="00940C59"/>
    <w:rsid w:val="00941245"/>
    <w:rsid w:val="009419FE"/>
    <w:rsid w:val="00942DEC"/>
    <w:rsid w:val="00942FEB"/>
    <w:rsid w:val="0094365C"/>
    <w:rsid w:val="009439ED"/>
    <w:rsid w:val="00945069"/>
    <w:rsid w:val="0094562E"/>
    <w:rsid w:val="009459F1"/>
    <w:rsid w:val="009473B0"/>
    <w:rsid w:val="00947451"/>
    <w:rsid w:val="0094754D"/>
    <w:rsid w:val="009505E2"/>
    <w:rsid w:val="00950FF8"/>
    <w:rsid w:val="0095236D"/>
    <w:rsid w:val="00952782"/>
    <w:rsid w:val="009533FE"/>
    <w:rsid w:val="00954743"/>
    <w:rsid w:val="009549FE"/>
    <w:rsid w:val="00955389"/>
    <w:rsid w:val="00955689"/>
    <w:rsid w:val="00955757"/>
    <w:rsid w:val="00955D4C"/>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8B7"/>
    <w:rsid w:val="00980435"/>
    <w:rsid w:val="00980696"/>
    <w:rsid w:val="00980C94"/>
    <w:rsid w:val="00981489"/>
    <w:rsid w:val="00981643"/>
    <w:rsid w:val="00981993"/>
    <w:rsid w:val="00982CD9"/>
    <w:rsid w:val="00982F8B"/>
    <w:rsid w:val="00983167"/>
    <w:rsid w:val="0098372D"/>
    <w:rsid w:val="00983F15"/>
    <w:rsid w:val="00984644"/>
    <w:rsid w:val="009846A3"/>
    <w:rsid w:val="00984751"/>
    <w:rsid w:val="00984E27"/>
    <w:rsid w:val="00985284"/>
    <w:rsid w:val="00986470"/>
    <w:rsid w:val="009873D2"/>
    <w:rsid w:val="0099138D"/>
    <w:rsid w:val="00991449"/>
    <w:rsid w:val="009921F6"/>
    <w:rsid w:val="00992213"/>
    <w:rsid w:val="00992AB7"/>
    <w:rsid w:val="00992C9F"/>
    <w:rsid w:val="009933C6"/>
    <w:rsid w:val="0099354A"/>
    <w:rsid w:val="00993F2E"/>
    <w:rsid w:val="00994BB5"/>
    <w:rsid w:val="00994E2D"/>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F3A"/>
    <w:rsid w:val="009B3F0D"/>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46C"/>
    <w:rsid w:val="009C5C0C"/>
    <w:rsid w:val="009C63C6"/>
    <w:rsid w:val="009C6E2D"/>
    <w:rsid w:val="009C6E6F"/>
    <w:rsid w:val="009C7DD5"/>
    <w:rsid w:val="009D0228"/>
    <w:rsid w:val="009D0250"/>
    <w:rsid w:val="009D0258"/>
    <w:rsid w:val="009D06C7"/>
    <w:rsid w:val="009D0A59"/>
    <w:rsid w:val="009D1EA2"/>
    <w:rsid w:val="009D28CA"/>
    <w:rsid w:val="009D2A9F"/>
    <w:rsid w:val="009D32DF"/>
    <w:rsid w:val="009D370F"/>
    <w:rsid w:val="009D39B6"/>
    <w:rsid w:val="009D3BDB"/>
    <w:rsid w:val="009D3E04"/>
    <w:rsid w:val="009D4523"/>
    <w:rsid w:val="009D49ED"/>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F29"/>
    <w:rsid w:val="009F2B6D"/>
    <w:rsid w:val="009F2D51"/>
    <w:rsid w:val="009F3186"/>
    <w:rsid w:val="009F417A"/>
    <w:rsid w:val="009F41A4"/>
    <w:rsid w:val="009F45EE"/>
    <w:rsid w:val="009F4A54"/>
    <w:rsid w:val="009F4C6B"/>
    <w:rsid w:val="009F5980"/>
    <w:rsid w:val="009F6542"/>
    <w:rsid w:val="009F6A56"/>
    <w:rsid w:val="009F7182"/>
    <w:rsid w:val="009F7A60"/>
    <w:rsid w:val="00A00A38"/>
    <w:rsid w:val="00A01778"/>
    <w:rsid w:val="00A01D7C"/>
    <w:rsid w:val="00A024C9"/>
    <w:rsid w:val="00A02AC6"/>
    <w:rsid w:val="00A03716"/>
    <w:rsid w:val="00A037B6"/>
    <w:rsid w:val="00A041A7"/>
    <w:rsid w:val="00A04B88"/>
    <w:rsid w:val="00A051AD"/>
    <w:rsid w:val="00A05816"/>
    <w:rsid w:val="00A05C20"/>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428"/>
    <w:rsid w:val="00A35B5B"/>
    <w:rsid w:val="00A3646E"/>
    <w:rsid w:val="00A36EEE"/>
    <w:rsid w:val="00A3777B"/>
    <w:rsid w:val="00A37B96"/>
    <w:rsid w:val="00A4006F"/>
    <w:rsid w:val="00A405FD"/>
    <w:rsid w:val="00A40FE1"/>
    <w:rsid w:val="00A420C4"/>
    <w:rsid w:val="00A4210A"/>
    <w:rsid w:val="00A42709"/>
    <w:rsid w:val="00A42EA5"/>
    <w:rsid w:val="00A43049"/>
    <w:rsid w:val="00A43214"/>
    <w:rsid w:val="00A43803"/>
    <w:rsid w:val="00A43B43"/>
    <w:rsid w:val="00A43DD8"/>
    <w:rsid w:val="00A43E9A"/>
    <w:rsid w:val="00A43F91"/>
    <w:rsid w:val="00A451AD"/>
    <w:rsid w:val="00A455FB"/>
    <w:rsid w:val="00A45B97"/>
    <w:rsid w:val="00A45E0E"/>
    <w:rsid w:val="00A467B6"/>
    <w:rsid w:val="00A470DA"/>
    <w:rsid w:val="00A4768A"/>
    <w:rsid w:val="00A50473"/>
    <w:rsid w:val="00A507C2"/>
    <w:rsid w:val="00A50C41"/>
    <w:rsid w:val="00A52401"/>
    <w:rsid w:val="00A534CF"/>
    <w:rsid w:val="00A54535"/>
    <w:rsid w:val="00A5477E"/>
    <w:rsid w:val="00A54A36"/>
    <w:rsid w:val="00A55442"/>
    <w:rsid w:val="00A55781"/>
    <w:rsid w:val="00A55867"/>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1703"/>
    <w:rsid w:val="00AA1CAB"/>
    <w:rsid w:val="00AA1E66"/>
    <w:rsid w:val="00AA291F"/>
    <w:rsid w:val="00AA29C0"/>
    <w:rsid w:val="00AA3270"/>
    <w:rsid w:val="00AA32A5"/>
    <w:rsid w:val="00AA40BE"/>
    <w:rsid w:val="00AA4563"/>
    <w:rsid w:val="00AA4619"/>
    <w:rsid w:val="00AA466C"/>
    <w:rsid w:val="00AA5A92"/>
    <w:rsid w:val="00AA5C45"/>
    <w:rsid w:val="00AA5CE7"/>
    <w:rsid w:val="00AA6AA4"/>
    <w:rsid w:val="00AA6F3E"/>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2F6"/>
    <w:rsid w:val="00AB73F7"/>
    <w:rsid w:val="00AB7912"/>
    <w:rsid w:val="00AB7ED5"/>
    <w:rsid w:val="00AC0237"/>
    <w:rsid w:val="00AC0B8A"/>
    <w:rsid w:val="00AC1549"/>
    <w:rsid w:val="00AC2770"/>
    <w:rsid w:val="00AC286E"/>
    <w:rsid w:val="00AC2FF4"/>
    <w:rsid w:val="00AC3325"/>
    <w:rsid w:val="00AC4904"/>
    <w:rsid w:val="00AC4AD6"/>
    <w:rsid w:val="00AC6E95"/>
    <w:rsid w:val="00AC7A20"/>
    <w:rsid w:val="00AC7A6D"/>
    <w:rsid w:val="00AD0B76"/>
    <w:rsid w:val="00AD0D52"/>
    <w:rsid w:val="00AD19BF"/>
    <w:rsid w:val="00AD2C05"/>
    <w:rsid w:val="00AD2EA7"/>
    <w:rsid w:val="00AD30AB"/>
    <w:rsid w:val="00AD32EB"/>
    <w:rsid w:val="00AD38EC"/>
    <w:rsid w:val="00AD39E3"/>
    <w:rsid w:val="00AD3A75"/>
    <w:rsid w:val="00AD4223"/>
    <w:rsid w:val="00AD5333"/>
    <w:rsid w:val="00AD5563"/>
    <w:rsid w:val="00AD6341"/>
    <w:rsid w:val="00AD7613"/>
    <w:rsid w:val="00AD7C6A"/>
    <w:rsid w:val="00AE0B11"/>
    <w:rsid w:val="00AE0C3A"/>
    <w:rsid w:val="00AE13DC"/>
    <w:rsid w:val="00AE1688"/>
    <w:rsid w:val="00AE1849"/>
    <w:rsid w:val="00AE1C72"/>
    <w:rsid w:val="00AE203D"/>
    <w:rsid w:val="00AE259C"/>
    <w:rsid w:val="00AE309A"/>
    <w:rsid w:val="00AE38D9"/>
    <w:rsid w:val="00AE5951"/>
    <w:rsid w:val="00AE6E3B"/>
    <w:rsid w:val="00AE770A"/>
    <w:rsid w:val="00AF05D9"/>
    <w:rsid w:val="00AF09C9"/>
    <w:rsid w:val="00AF1DF4"/>
    <w:rsid w:val="00AF302A"/>
    <w:rsid w:val="00AF3432"/>
    <w:rsid w:val="00AF424D"/>
    <w:rsid w:val="00AF4601"/>
    <w:rsid w:val="00AF4FF9"/>
    <w:rsid w:val="00AF50B5"/>
    <w:rsid w:val="00AF5E20"/>
    <w:rsid w:val="00AF6041"/>
    <w:rsid w:val="00AF628C"/>
    <w:rsid w:val="00AF6460"/>
    <w:rsid w:val="00AF68E8"/>
    <w:rsid w:val="00AF7E1D"/>
    <w:rsid w:val="00AF7E68"/>
    <w:rsid w:val="00AF7FD4"/>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786"/>
    <w:rsid w:val="00B17CF3"/>
    <w:rsid w:val="00B201FC"/>
    <w:rsid w:val="00B203F9"/>
    <w:rsid w:val="00B20704"/>
    <w:rsid w:val="00B2073E"/>
    <w:rsid w:val="00B208AE"/>
    <w:rsid w:val="00B20E08"/>
    <w:rsid w:val="00B2154B"/>
    <w:rsid w:val="00B22293"/>
    <w:rsid w:val="00B228FC"/>
    <w:rsid w:val="00B22F14"/>
    <w:rsid w:val="00B22F7D"/>
    <w:rsid w:val="00B232B9"/>
    <w:rsid w:val="00B23713"/>
    <w:rsid w:val="00B23C49"/>
    <w:rsid w:val="00B24E19"/>
    <w:rsid w:val="00B24E72"/>
    <w:rsid w:val="00B25742"/>
    <w:rsid w:val="00B26BFA"/>
    <w:rsid w:val="00B26C74"/>
    <w:rsid w:val="00B2752E"/>
    <w:rsid w:val="00B31152"/>
    <w:rsid w:val="00B32082"/>
    <w:rsid w:val="00B32342"/>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A12"/>
    <w:rsid w:val="00B42A4D"/>
    <w:rsid w:val="00B43D66"/>
    <w:rsid w:val="00B440EE"/>
    <w:rsid w:val="00B44F1B"/>
    <w:rsid w:val="00B4546B"/>
    <w:rsid w:val="00B4558D"/>
    <w:rsid w:val="00B4730F"/>
    <w:rsid w:val="00B50412"/>
    <w:rsid w:val="00B50F69"/>
    <w:rsid w:val="00B514DE"/>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13"/>
    <w:rsid w:val="00B615C2"/>
    <w:rsid w:val="00B627EC"/>
    <w:rsid w:val="00B6282D"/>
    <w:rsid w:val="00B63C9D"/>
    <w:rsid w:val="00B6466C"/>
    <w:rsid w:val="00B648B4"/>
    <w:rsid w:val="00B64B0D"/>
    <w:rsid w:val="00B64E8F"/>
    <w:rsid w:val="00B651DA"/>
    <w:rsid w:val="00B6565A"/>
    <w:rsid w:val="00B6658D"/>
    <w:rsid w:val="00B66870"/>
    <w:rsid w:val="00B6724C"/>
    <w:rsid w:val="00B71C57"/>
    <w:rsid w:val="00B7262D"/>
    <w:rsid w:val="00B72AB8"/>
    <w:rsid w:val="00B72DA5"/>
    <w:rsid w:val="00B7342B"/>
    <w:rsid w:val="00B74290"/>
    <w:rsid w:val="00B74408"/>
    <w:rsid w:val="00B7453A"/>
    <w:rsid w:val="00B74632"/>
    <w:rsid w:val="00B7485F"/>
    <w:rsid w:val="00B74E81"/>
    <w:rsid w:val="00B74F27"/>
    <w:rsid w:val="00B74FD6"/>
    <w:rsid w:val="00B75577"/>
    <w:rsid w:val="00B75812"/>
    <w:rsid w:val="00B7606D"/>
    <w:rsid w:val="00B76420"/>
    <w:rsid w:val="00B77000"/>
    <w:rsid w:val="00B770D2"/>
    <w:rsid w:val="00B77A2B"/>
    <w:rsid w:val="00B77D5F"/>
    <w:rsid w:val="00B80419"/>
    <w:rsid w:val="00B8053E"/>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BA4"/>
    <w:rsid w:val="00B94CB3"/>
    <w:rsid w:val="00B94E1B"/>
    <w:rsid w:val="00B94EA3"/>
    <w:rsid w:val="00B95357"/>
    <w:rsid w:val="00B954C8"/>
    <w:rsid w:val="00B96657"/>
    <w:rsid w:val="00B977FC"/>
    <w:rsid w:val="00B97F08"/>
    <w:rsid w:val="00BA11C1"/>
    <w:rsid w:val="00BA167A"/>
    <w:rsid w:val="00BA26CE"/>
    <w:rsid w:val="00BA29F1"/>
    <w:rsid w:val="00BA2BA4"/>
    <w:rsid w:val="00BA3B2A"/>
    <w:rsid w:val="00BA43CF"/>
    <w:rsid w:val="00BA44DF"/>
    <w:rsid w:val="00BA45C0"/>
    <w:rsid w:val="00BA4A75"/>
    <w:rsid w:val="00BA4AF6"/>
    <w:rsid w:val="00BA4BC8"/>
    <w:rsid w:val="00BA5F74"/>
    <w:rsid w:val="00BA6908"/>
    <w:rsid w:val="00BA7834"/>
    <w:rsid w:val="00BA790B"/>
    <w:rsid w:val="00BA7F1E"/>
    <w:rsid w:val="00BB03FC"/>
    <w:rsid w:val="00BB0C9A"/>
    <w:rsid w:val="00BB0E15"/>
    <w:rsid w:val="00BB146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4089"/>
    <w:rsid w:val="00BC4EB1"/>
    <w:rsid w:val="00BC4FF9"/>
    <w:rsid w:val="00BC606B"/>
    <w:rsid w:val="00BC6AF8"/>
    <w:rsid w:val="00BD0B71"/>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D88"/>
    <w:rsid w:val="00BF1FBE"/>
    <w:rsid w:val="00BF234E"/>
    <w:rsid w:val="00BF2E46"/>
    <w:rsid w:val="00BF30DC"/>
    <w:rsid w:val="00BF346E"/>
    <w:rsid w:val="00BF34E3"/>
    <w:rsid w:val="00BF35E2"/>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8A0"/>
    <w:rsid w:val="00C038D2"/>
    <w:rsid w:val="00C03B8F"/>
    <w:rsid w:val="00C05F15"/>
    <w:rsid w:val="00C064B2"/>
    <w:rsid w:val="00C0667E"/>
    <w:rsid w:val="00C06810"/>
    <w:rsid w:val="00C06F7F"/>
    <w:rsid w:val="00C072A6"/>
    <w:rsid w:val="00C07D90"/>
    <w:rsid w:val="00C07F6E"/>
    <w:rsid w:val="00C10043"/>
    <w:rsid w:val="00C10D74"/>
    <w:rsid w:val="00C116CD"/>
    <w:rsid w:val="00C12B40"/>
    <w:rsid w:val="00C12EA8"/>
    <w:rsid w:val="00C133C8"/>
    <w:rsid w:val="00C136FB"/>
    <w:rsid w:val="00C13737"/>
    <w:rsid w:val="00C13A3F"/>
    <w:rsid w:val="00C13C49"/>
    <w:rsid w:val="00C13D6C"/>
    <w:rsid w:val="00C141B4"/>
    <w:rsid w:val="00C14214"/>
    <w:rsid w:val="00C14374"/>
    <w:rsid w:val="00C14457"/>
    <w:rsid w:val="00C14DD1"/>
    <w:rsid w:val="00C14DFF"/>
    <w:rsid w:val="00C16122"/>
    <w:rsid w:val="00C163E4"/>
    <w:rsid w:val="00C16945"/>
    <w:rsid w:val="00C171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9F"/>
    <w:rsid w:val="00C32622"/>
    <w:rsid w:val="00C33EBA"/>
    <w:rsid w:val="00C3599E"/>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6AA7"/>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FB3"/>
    <w:rsid w:val="00C57474"/>
    <w:rsid w:val="00C57C66"/>
    <w:rsid w:val="00C60255"/>
    <w:rsid w:val="00C60734"/>
    <w:rsid w:val="00C60847"/>
    <w:rsid w:val="00C60CD9"/>
    <w:rsid w:val="00C61239"/>
    <w:rsid w:val="00C61C41"/>
    <w:rsid w:val="00C61C5C"/>
    <w:rsid w:val="00C62681"/>
    <w:rsid w:val="00C62C9F"/>
    <w:rsid w:val="00C633F9"/>
    <w:rsid w:val="00C642C3"/>
    <w:rsid w:val="00C64AAE"/>
    <w:rsid w:val="00C6591A"/>
    <w:rsid w:val="00C6649E"/>
    <w:rsid w:val="00C66865"/>
    <w:rsid w:val="00C678B7"/>
    <w:rsid w:val="00C67965"/>
    <w:rsid w:val="00C67C12"/>
    <w:rsid w:val="00C70078"/>
    <w:rsid w:val="00C70227"/>
    <w:rsid w:val="00C728F1"/>
    <w:rsid w:val="00C736EA"/>
    <w:rsid w:val="00C73F77"/>
    <w:rsid w:val="00C757B9"/>
    <w:rsid w:val="00C7636E"/>
    <w:rsid w:val="00C76951"/>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E"/>
    <w:rsid w:val="00CB777C"/>
    <w:rsid w:val="00CB79A7"/>
    <w:rsid w:val="00CB79B8"/>
    <w:rsid w:val="00CB7A7C"/>
    <w:rsid w:val="00CB7AD2"/>
    <w:rsid w:val="00CC130D"/>
    <w:rsid w:val="00CC1347"/>
    <w:rsid w:val="00CC1721"/>
    <w:rsid w:val="00CC1D77"/>
    <w:rsid w:val="00CC24B6"/>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577"/>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FBD"/>
    <w:rsid w:val="00CE456D"/>
    <w:rsid w:val="00CE492A"/>
    <w:rsid w:val="00CE4EE0"/>
    <w:rsid w:val="00CE59D2"/>
    <w:rsid w:val="00CE5F12"/>
    <w:rsid w:val="00CE6CDB"/>
    <w:rsid w:val="00CE7074"/>
    <w:rsid w:val="00CF0854"/>
    <w:rsid w:val="00CF2B6F"/>
    <w:rsid w:val="00CF2C02"/>
    <w:rsid w:val="00CF3B6A"/>
    <w:rsid w:val="00CF3F7C"/>
    <w:rsid w:val="00CF4B8E"/>
    <w:rsid w:val="00CF4DE6"/>
    <w:rsid w:val="00CF4EDC"/>
    <w:rsid w:val="00CF57D2"/>
    <w:rsid w:val="00CF5C07"/>
    <w:rsid w:val="00CF60DD"/>
    <w:rsid w:val="00CF6A22"/>
    <w:rsid w:val="00CF7298"/>
    <w:rsid w:val="00CF75DD"/>
    <w:rsid w:val="00CF7ABA"/>
    <w:rsid w:val="00D00325"/>
    <w:rsid w:val="00D00B09"/>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DB4"/>
    <w:rsid w:val="00D3000B"/>
    <w:rsid w:val="00D31D3E"/>
    <w:rsid w:val="00D324A2"/>
    <w:rsid w:val="00D3302D"/>
    <w:rsid w:val="00D3333F"/>
    <w:rsid w:val="00D3358E"/>
    <w:rsid w:val="00D341EC"/>
    <w:rsid w:val="00D3488D"/>
    <w:rsid w:val="00D348AA"/>
    <w:rsid w:val="00D3539F"/>
    <w:rsid w:val="00D3570F"/>
    <w:rsid w:val="00D35C1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8EC"/>
    <w:rsid w:val="00D63EB5"/>
    <w:rsid w:val="00D64068"/>
    <w:rsid w:val="00D64B83"/>
    <w:rsid w:val="00D6522E"/>
    <w:rsid w:val="00D657CA"/>
    <w:rsid w:val="00D65839"/>
    <w:rsid w:val="00D664EE"/>
    <w:rsid w:val="00D668EA"/>
    <w:rsid w:val="00D6710F"/>
    <w:rsid w:val="00D67394"/>
    <w:rsid w:val="00D6783A"/>
    <w:rsid w:val="00D7086E"/>
    <w:rsid w:val="00D70B0E"/>
    <w:rsid w:val="00D71468"/>
    <w:rsid w:val="00D71E75"/>
    <w:rsid w:val="00D726C0"/>
    <w:rsid w:val="00D72958"/>
    <w:rsid w:val="00D73E2A"/>
    <w:rsid w:val="00D73FFC"/>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3E6A"/>
    <w:rsid w:val="00D8424B"/>
    <w:rsid w:val="00D8450F"/>
    <w:rsid w:val="00D855CB"/>
    <w:rsid w:val="00D85E73"/>
    <w:rsid w:val="00D863CF"/>
    <w:rsid w:val="00D87A97"/>
    <w:rsid w:val="00D87C86"/>
    <w:rsid w:val="00D90495"/>
    <w:rsid w:val="00D90870"/>
    <w:rsid w:val="00D9136F"/>
    <w:rsid w:val="00D9143F"/>
    <w:rsid w:val="00D918AB"/>
    <w:rsid w:val="00D921C7"/>
    <w:rsid w:val="00D92EB3"/>
    <w:rsid w:val="00D93160"/>
    <w:rsid w:val="00D93469"/>
    <w:rsid w:val="00D93CDD"/>
    <w:rsid w:val="00D93EFA"/>
    <w:rsid w:val="00D946C0"/>
    <w:rsid w:val="00D94BE0"/>
    <w:rsid w:val="00D9504C"/>
    <w:rsid w:val="00D95B7B"/>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42AD"/>
    <w:rsid w:val="00DA42E8"/>
    <w:rsid w:val="00DA529C"/>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844"/>
    <w:rsid w:val="00DC0D19"/>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70F9"/>
    <w:rsid w:val="00DF7341"/>
    <w:rsid w:val="00DF763D"/>
    <w:rsid w:val="00DF7A74"/>
    <w:rsid w:val="00E0100C"/>
    <w:rsid w:val="00E018E9"/>
    <w:rsid w:val="00E01F0E"/>
    <w:rsid w:val="00E037BB"/>
    <w:rsid w:val="00E047AF"/>
    <w:rsid w:val="00E05F17"/>
    <w:rsid w:val="00E05FA7"/>
    <w:rsid w:val="00E06721"/>
    <w:rsid w:val="00E06B95"/>
    <w:rsid w:val="00E07C1B"/>
    <w:rsid w:val="00E100A4"/>
    <w:rsid w:val="00E101F9"/>
    <w:rsid w:val="00E1045F"/>
    <w:rsid w:val="00E11C32"/>
    <w:rsid w:val="00E1249D"/>
    <w:rsid w:val="00E129B1"/>
    <w:rsid w:val="00E12B6A"/>
    <w:rsid w:val="00E12F8D"/>
    <w:rsid w:val="00E1301C"/>
    <w:rsid w:val="00E13128"/>
    <w:rsid w:val="00E14A97"/>
    <w:rsid w:val="00E14B94"/>
    <w:rsid w:val="00E1587B"/>
    <w:rsid w:val="00E15B04"/>
    <w:rsid w:val="00E1752E"/>
    <w:rsid w:val="00E17781"/>
    <w:rsid w:val="00E17CC8"/>
    <w:rsid w:val="00E20321"/>
    <w:rsid w:val="00E20D60"/>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99A"/>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5AA"/>
    <w:rsid w:val="00E51C5D"/>
    <w:rsid w:val="00E51FCB"/>
    <w:rsid w:val="00E52D0F"/>
    <w:rsid w:val="00E53997"/>
    <w:rsid w:val="00E54130"/>
    <w:rsid w:val="00E55129"/>
    <w:rsid w:val="00E56061"/>
    <w:rsid w:val="00E5648E"/>
    <w:rsid w:val="00E60472"/>
    <w:rsid w:val="00E61139"/>
    <w:rsid w:val="00E618B2"/>
    <w:rsid w:val="00E621F8"/>
    <w:rsid w:val="00E622D7"/>
    <w:rsid w:val="00E62FD6"/>
    <w:rsid w:val="00E63746"/>
    <w:rsid w:val="00E638D0"/>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6605"/>
    <w:rsid w:val="00E86862"/>
    <w:rsid w:val="00E86A5A"/>
    <w:rsid w:val="00E86B0D"/>
    <w:rsid w:val="00E86FA2"/>
    <w:rsid w:val="00E87A91"/>
    <w:rsid w:val="00E906CD"/>
    <w:rsid w:val="00E90F2C"/>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972"/>
    <w:rsid w:val="00EA6A72"/>
    <w:rsid w:val="00EA779C"/>
    <w:rsid w:val="00EA7D9C"/>
    <w:rsid w:val="00EB07FD"/>
    <w:rsid w:val="00EB1B2C"/>
    <w:rsid w:val="00EB2EBB"/>
    <w:rsid w:val="00EB327E"/>
    <w:rsid w:val="00EB3771"/>
    <w:rsid w:val="00EB3A44"/>
    <w:rsid w:val="00EB3F6F"/>
    <w:rsid w:val="00EB4BAA"/>
    <w:rsid w:val="00EB4DF8"/>
    <w:rsid w:val="00EB5BB7"/>
    <w:rsid w:val="00EB6712"/>
    <w:rsid w:val="00EB689A"/>
    <w:rsid w:val="00EB6A67"/>
    <w:rsid w:val="00EB6D63"/>
    <w:rsid w:val="00EC075F"/>
    <w:rsid w:val="00EC0DD2"/>
    <w:rsid w:val="00EC16D6"/>
    <w:rsid w:val="00EC20D9"/>
    <w:rsid w:val="00EC2468"/>
    <w:rsid w:val="00EC2BEB"/>
    <w:rsid w:val="00EC2D8F"/>
    <w:rsid w:val="00EC3339"/>
    <w:rsid w:val="00EC359F"/>
    <w:rsid w:val="00EC35BC"/>
    <w:rsid w:val="00EC71E9"/>
    <w:rsid w:val="00EC7716"/>
    <w:rsid w:val="00ED0762"/>
    <w:rsid w:val="00ED0AF2"/>
    <w:rsid w:val="00ED0F07"/>
    <w:rsid w:val="00ED1950"/>
    <w:rsid w:val="00ED1A78"/>
    <w:rsid w:val="00ED20A8"/>
    <w:rsid w:val="00ED2104"/>
    <w:rsid w:val="00ED306B"/>
    <w:rsid w:val="00ED3E8C"/>
    <w:rsid w:val="00ED47E3"/>
    <w:rsid w:val="00ED4D1C"/>
    <w:rsid w:val="00ED4F4E"/>
    <w:rsid w:val="00ED5651"/>
    <w:rsid w:val="00ED5C18"/>
    <w:rsid w:val="00ED622D"/>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CE"/>
    <w:rsid w:val="00EF3511"/>
    <w:rsid w:val="00EF3D4D"/>
    <w:rsid w:val="00EF46A6"/>
    <w:rsid w:val="00EF46E3"/>
    <w:rsid w:val="00EF541F"/>
    <w:rsid w:val="00EF6129"/>
    <w:rsid w:val="00EF67D6"/>
    <w:rsid w:val="00EF6A0E"/>
    <w:rsid w:val="00EF7662"/>
    <w:rsid w:val="00EF767E"/>
    <w:rsid w:val="00EF7876"/>
    <w:rsid w:val="00EF7EFB"/>
    <w:rsid w:val="00F010CC"/>
    <w:rsid w:val="00F01654"/>
    <w:rsid w:val="00F01BE1"/>
    <w:rsid w:val="00F01DAA"/>
    <w:rsid w:val="00F020B7"/>
    <w:rsid w:val="00F021EF"/>
    <w:rsid w:val="00F028D8"/>
    <w:rsid w:val="00F02E1A"/>
    <w:rsid w:val="00F02E5C"/>
    <w:rsid w:val="00F03004"/>
    <w:rsid w:val="00F0380C"/>
    <w:rsid w:val="00F04C8E"/>
    <w:rsid w:val="00F04C95"/>
    <w:rsid w:val="00F054D9"/>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6050"/>
    <w:rsid w:val="00F162B5"/>
    <w:rsid w:val="00F16514"/>
    <w:rsid w:val="00F16F43"/>
    <w:rsid w:val="00F16FA5"/>
    <w:rsid w:val="00F175F2"/>
    <w:rsid w:val="00F17BFF"/>
    <w:rsid w:val="00F20743"/>
    <w:rsid w:val="00F21E42"/>
    <w:rsid w:val="00F21FE0"/>
    <w:rsid w:val="00F228B1"/>
    <w:rsid w:val="00F22E0F"/>
    <w:rsid w:val="00F22E55"/>
    <w:rsid w:val="00F22F5D"/>
    <w:rsid w:val="00F2300B"/>
    <w:rsid w:val="00F23299"/>
    <w:rsid w:val="00F23409"/>
    <w:rsid w:val="00F23768"/>
    <w:rsid w:val="00F2380C"/>
    <w:rsid w:val="00F24981"/>
    <w:rsid w:val="00F253C8"/>
    <w:rsid w:val="00F25F3C"/>
    <w:rsid w:val="00F26222"/>
    <w:rsid w:val="00F268EC"/>
    <w:rsid w:val="00F269F9"/>
    <w:rsid w:val="00F26C13"/>
    <w:rsid w:val="00F27D6A"/>
    <w:rsid w:val="00F30703"/>
    <w:rsid w:val="00F30A21"/>
    <w:rsid w:val="00F30BBB"/>
    <w:rsid w:val="00F31B05"/>
    <w:rsid w:val="00F32229"/>
    <w:rsid w:val="00F32320"/>
    <w:rsid w:val="00F32B9E"/>
    <w:rsid w:val="00F32D4A"/>
    <w:rsid w:val="00F331B3"/>
    <w:rsid w:val="00F33CD4"/>
    <w:rsid w:val="00F355BE"/>
    <w:rsid w:val="00F356DB"/>
    <w:rsid w:val="00F360EC"/>
    <w:rsid w:val="00F36809"/>
    <w:rsid w:val="00F369F7"/>
    <w:rsid w:val="00F37660"/>
    <w:rsid w:val="00F40019"/>
    <w:rsid w:val="00F403AF"/>
    <w:rsid w:val="00F41271"/>
    <w:rsid w:val="00F412A0"/>
    <w:rsid w:val="00F414DC"/>
    <w:rsid w:val="00F41614"/>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537D"/>
    <w:rsid w:val="00F559B7"/>
    <w:rsid w:val="00F55A69"/>
    <w:rsid w:val="00F56B9E"/>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5002"/>
    <w:rsid w:val="00F7546F"/>
    <w:rsid w:val="00F755C5"/>
    <w:rsid w:val="00F77130"/>
    <w:rsid w:val="00F77F2B"/>
    <w:rsid w:val="00F8004D"/>
    <w:rsid w:val="00F8153F"/>
    <w:rsid w:val="00F82180"/>
    <w:rsid w:val="00F82755"/>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82B"/>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C0B"/>
    <w:rsid w:val="00FD5C39"/>
    <w:rsid w:val="00FD5E04"/>
    <w:rsid w:val="00FD6202"/>
    <w:rsid w:val="00FD664A"/>
    <w:rsid w:val="00FD77EC"/>
    <w:rsid w:val="00FD7966"/>
    <w:rsid w:val="00FE1402"/>
    <w:rsid w:val="00FE1471"/>
    <w:rsid w:val="00FE15E7"/>
    <w:rsid w:val="00FE2058"/>
    <w:rsid w:val="00FE2486"/>
    <w:rsid w:val="00FE51BE"/>
    <w:rsid w:val="00FE5388"/>
    <w:rsid w:val="00FE541B"/>
    <w:rsid w:val="00FE5518"/>
    <w:rsid w:val="00FE6946"/>
    <w:rsid w:val="00FE6D20"/>
    <w:rsid w:val="00FE6E22"/>
    <w:rsid w:val="00FE71E6"/>
    <w:rsid w:val="00FE79EA"/>
    <w:rsid w:val="00FF01F3"/>
    <w:rsid w:val="00FF03E2"/>
    <w:rsid w:val="00FF1E01"/>
    <w:rsid w:val="00FF219C"/>
    <w:rsid w:val="00FF2CCD"/>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06E"/>
    <w:rPr>
      <w:sz w:val="22"/>
    </w:rPr>
  </w:style>
  <w:style w:type="paragraph" w:styleId="Heading1">
    <w:name w:val="heading 1"/>
    <w:basedOn w:val="Normal"/>
    <w:next w:val="Normal"/>
    <w:link w:val="Heading1Char"/>
    <w:uiPriority w:val="9"/>
    <w:qFormat/>
    <w:rsid w:val="00533C82"/>
    <w:pPr>
      <w:keepNext/>
      <w:keepLines/>
      <w:pBdr>
        <w:left w:val="single" w:sz="12" w:space="12" w:color="58B6C0" w:themeColor="accent2"/>
      </w:pBdr>
      <w:spacing w:before="200" w:after="200" w:line="240" w:lineRule="auto"/>
      <w:outlineLvl w:val="0"/>
    </w:pPr>
    <w:rPr>
      <w:rFonts w:asciiTheme="majorHAnsi" w:eastAsiaTheme="majorEastAsia" w:hAnsiTheme="majorHAnsi"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533C82"/>
    <w:rPr>
      <w:rFonts w:asciiTheme="majorHAnsi" w:eastAsiaTheme="majorEastAsia" w:hAnsiTheme="majorHAnsi"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rsid w:val="008178B9"/>
    <w:rPr>
      <w:sz w:val="24"/>
    </w:rPr>
  </w:style>
  <w:style w:type="paragraph" w:customStyle="1" w:styleId="Style2">
    <w:name w:val="Style2"/>
    <w:basedOn w:val="Heading4"/>
    <w:next w:val="Normal"/>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5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before="120"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before="120"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24063028">
      <w:bodyDiv w:val="1"/>
      <w:marLeft w:val="0"/>
      <w:marRight w:val="0"/>
      <w:marTop w:val="0"/>
      <w:marBottom w:val="0"/>
      <w:divBdr>
        <w:top w:val="none" w:sz="0" w:space="0" w:color="auto"/>
        <w:left w:val="none" w:sz="0" w:space="0" w:color="auto"/>
        <w:bottom w:val="none" w:sz="0" w:space="0" w:color="auto"/>
        <w:right w:val="none" w:sz="0" w:space="0" w:color="auto"/>
      </w:divBdr>
    </w:div>
    <w:div w:id="29842059">
      <w:bodyDiv w:val="1"/>
      <w:marLeft w:val="0"/>
      <w:marRight w:val="0"/>
      <w:marTop w:val="0"/>
      <w:marBottom w:val="0"/>
      <w:divBdr>
        <w:top w:val="none" w:sz="0" w:space="0" w:color="auto"/>
        <w:left w:val="none" w:sz="0" w:space="0" w:color="auto"/>
        <w:bottom w:val="none" w:sz="0" w:space="0" w:color="auto"/>
        <w:right w:val="none" w:sz="0" w:space="0" w:color="auto"/>
      </w:divBdr>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36203272">
      <w:bodyDiv w:val="1"/>
      <w:marLeft w:val="0"/>
      <w:marRight w:val="0"/>
      <w:marTop w:val="0"/>
      <w:marBottom w:val="0"/>
      <w:divBdr>
        <w:top w:val="none" w:sz="0" w:space="0" w:color="auto"/>
        <w:left w:val="none" w:sz="0" w:space="0" w:color="auto"/>
        <w:bottom w:val="none" w:sz="0" w:space="0" w:color="auto"/>
        <w:right w:val="none" w:sz="0" w:space="0" w:color="auto"/>
      </w:divBdr>
    </w:div>
    <w:div w:id="37318086">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109936227">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11768488">
      <w:bodyDiv w:val="1"/>
      <w:marLeft w:val="0"/>
      <w:marRight w:val="0"/>
      <w:marTop w:val="0"/>
      <w:marBottom w:val="0"/>
      <w:divBdr>
        <w:top w:val="none" w:sz="0" w:space="0" w:color="auto"/>
        <w:left w:val="none" w:sz="0" w:space="0" w:color="auto"/>
        <w:bottom w:val="none" w:sz="0" w:space="0" w:color="auto"/>
        <w:right w:val="none" w:sz="0" w:space="0" w:color="auto"/>
      </w:divBdr>
      <w:divsChild>
        <w:div w:id="1555312420">
          <w:marLeft w:val="0"/>
          <w:marRight w:val="0"/>
          <w:marTop w:val="0"/>
          <w:marBottom w:val="0"/>
          <w:divBdr>
            <w:top w:val="none" w:sz="0" w:space="0" w:color="auto"/>
            <w:left w:val="none" w:sz="0" w:space="0" w:color="auto"/>
            <w:bottom w:val="none" w:sz="0" w:space="0" w:color="auto"/>
            <w:right w:val="none" w:sz="0" w:space="0" w:color="auto"/>
          </w:divBdr>
          <w:divsChild>
            <w:div w:id="1586105831">
              <w:marLeft w:val="0"/>
              <w:marRight w:val="0"/>
              <w:marTop w:val="0"/>
              <w:marBottom w:val="0"/>
              <w:divBdr>
                <w:top w:val="none" w:sz="0" w:space="0" w:color="auto"/>
                <w:left w:val="none" w:sz="0" w:space="0" w:color="auto"/>
                <w:bottom w:val="none" w:sz="0" w:space="0" w:color="auto"/>
                <w:right w:val="none" w:sz="0" w:space="0" w:color="auto"/>
              </w:divBdr>
              <w:divsChild>
                <w:div w:id="311057667">
                  <w:marLeft w:val="0"/>
                  <w:marRight w:val="0"/>
                  <w:marTop w:val="0"/>
                  <w:marBottom w:val="0"/>
                  <w:divBdr>
                    <w:top w:val="none" w:sz="0" w:space="0" w:color="auto"/>
                    <w:left w:val="none" w:sz="0" w:space="0" w:color="auto"/>
                    <w:bottom w:val="none" w:sz="0" w:space="0" w:color="auto"/>
                    <w:right w:val="none" w:sz="0" w:space="0" w:color="auto"/>
                  </w:divBdr>
                  <w:divsChild>
                    <w:div w:id="2070225763">
                      <w:marLeft w:val="0"/>
                      <w:marRight w:val="0"/>
                      <w:marTop w:val="0"/>
                      <w:marBottom w:val="0"/>
                      <w:divBdr>
                        <w:top w:val="none" w:sz="0" w:space="0" w:color="auto"/>
                        <w:left w:val="none" w:sz="0" w:space="0" w:color="auto"/>
                        <w:bottom w:val="none" w:sz="0" w:space="0" w:color="auto"/>
                        <w:right w:val="none" w:sz="0" w:space="0" w:color="auto"/>
                      </w:divBdr>
                      <w:divsChild>
                        <w:div w:id="2013725816">
                          <w:marLeft w:val="0"/>
                          <w:marRight w:val="0"/>
                          <w:marTop w:val="0"/>
                          <w:marBottom w:val="0"/>
                          <w:divBdr>
                            <w:top w:val="none" w:sz="0" w:space="0" w:color="auto"/>
                            <w:left w:val="none" w:sz="0" w:space="0" w:color="auto"/>
                            <w:bottom w:val="none" w:sz="0" w:space="0" w:color="auto"/>
                            <w:right w:val="none" w:sz="0" w:space="0" w:color="auto"/>
                          </w:divBdr>
                          <w:divsChild>
                            <w:div w:id="94518683">
                              <w:marLeft w:val="0"/>
                              <w:marRight w:val="0"/>
                              <w:marTop w:val="0"/>
                              <w:marBottom w:val="0"/>
                              <w:divBdr>
                                <w:top w:val="none" w:sz="0" w:space="0" w:color="auto"/>
                                <w:left w:val="none" w:sz="0" w:space="0" w:color="auto"/>
                                <w:bottom w:val="none" w:sz="0" w:space="0" w:color="auto"/>
                                <w:right w:val="none" w:sz="0" w:space="0" w:color="auto"/>
                              </w:divBdr>
                              <w:divsChild>
                                <w:div w:id="2074427697">
                                  <w:marLeft w:val="0"/>
                                  <w:marRight w:val="0"/>
                                  <w:marTop w:val="0"/>
                                  <w:marBottom w:val="0"/>
                                  <w:divBdr>
                                    <w:top w:val="none" w:sz="0" w:space="0" w:color="auto"/>
                                    <w:left w:val="none" w:sz="0" w:space="0" w:color="auto"/>
                                    <w:bottom w:val="none" w:sz="0" w:space="0" w:color="auto"/>
                                    <w:right w:val="none" w:sz="0" w:space="0" w:color="auto"/>
                                  </w:divBdr>
                                  <w:divsChild>
                                    <w:div w:id="1530028382">
                                      <w:marLeft w:val="0"/>
                                      <w:marRight w:val="0"/>
                                      <w:marTop w:val="0"/>
                                      <w:marBottom w:val="0"/>
                                      <w:divBdr>
                                        <w:top w:val="none" w:sz="0" w:space="0" w:color="auto"/>
                                        <w:left w:val="none" w:sz="0" w:space="0" w:color="auto"/>
                                        <w:bottom w:val="none" w:sz="0" w:space="0" w:color="auto"/>
                                        <w:right w:val="none" w:sz="0" w:space="0" w:color="auto"/>
                                      </w:divBdr>
                                      <w:divsChild>
                                        <w:div w:id="4707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27615180">
      <w:bodyDiv w:val="1"/>
      <w:marLeft w:val="0"/>
      <w:marRight w:val="0"/>
      <w:marTop w:val="0"/>
      <w:marBottom w:val="0"/>
      <w:divBdr>
        <w:top w:val="none" w:sz="0" w:space="0" w:color="auto"/>
        <w:left w:val="none" w:sz="0" w:space="0" w:color="auto"/>
        <w:bottom w:val="none" w:sz="0" w:space="0" w:color="auto"/>
        <w:right w:val="none" w:sz="0" w:space="0" w:color="auto"/>
      </w:divBdr>
    </w:div>
    <w:div w:id="235168638">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69510779">
      <w:bodyDiv w:val="1"/>
      <w:marLeft w:val="0"/>
      <w:marRight w:val="0"/>
      <w:marTop w:val="0"/>
      <w:marBottom w:val="0"/>
      <w:divBdr>
        <w:top w:val="none" w:sz="0" w:space="0" w:color="auto"/>
        <w:left w:val="none" w:sz="0" w:space="0" w:color="auto"/>
        <w:bottom w:val="none" w:sz="0" w:space="0" w:color="auto"/>
        <w:right w:val="none" w:sz="0" w:space="0" w:color="auto"/>
      </w:divBdr>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89476571">
      <w:bodyDiv w:val="1"/>
      <w:marLeft w:val="0"/>
      <w:marRight w:val="0"/>
      <w:marTop w:val="0"/>
      <w:marBottom w:val="0"/>
      <w:divBdr>
        <w:top w:val="none" w:sz="0" w:space="0" w:color="auto"/>
        <w:left w:val="none" w:sz="0" w:space="0" w:color="auto"/>
        <w:bottom w:val="none" w:sz="0" w:space="0" w:color="auto"/>
        <w:right w:val="none" w:sz="0" w:space="0" w:color="auto"/>
      </w:divBdr>
    </w:div>
    <w:div w:id="292367894">
      <w:bodyDiv w:val="1"/>
      <w:marLeft w:val="0"/>
      <w:marRight w:val="0"/>
      <w:marTop w:val="0"/>
      <w:marBottom w:val="0"/>
      <w:divBdr>
        <w:top w:val="none" w:sz="0" w:space="0" w:color="auto"/>
        <w:left w:val="none" w:sz="0" w:space="0" w:color="auto"/>
        <w:bottom w:val="none" w:sz="0" w:space="0" w:color="auto"/>
        <w:right w:val="none" w:sz="0" w:space="0" w:color="auto"/>
      </w:divBdr>
    </w:div>
    <w:div w:id="292752337">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21736186">
      <w:bodyDiv w:val="1"/>
      <w:marLeft w:val="0"/>
      <w:marRight w:val="0"/>
      <w:marTop w:val="0"/>
      <w:marBottom w:val="0"/>
      <w:divBdr>
        <w:top w:val="none" w:sz="0" w:space="0" w:color="auto"/>
        <w:left w:val="none" w:sz="0" w:space="0" w:color="auto"/>
        <w:bottom w:val="none" w:sz="0" w:space="0" w:color="auto"/>
        <w:right w:val="none" w:sz="0" w:space="0" w:color="auto"/>
      </w:divBdr>
    </w:div>
    <w:div w:id="327877078">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47801025">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27771635">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13809953">
      <w:bodyDiv w:val="1"/>
      <w:marLeft w:val="0"/>
      <w:marRight w:val="0"/>
      <w:marTop w:val="0"/>
      <w:marBottom w:val="0"/>
      <w:divBdr>
        <w:top w:val="none" w:sz="0" w:space="0" w:color="auto"/>
        <w:left w:val="none" w:sz="0" w:space="0" w:color="auto"/>
        <w:bottom w:val="none" w:sz="0" w:space="0" w:color="auto"/>
        <w:right w:val="none" w:sz="0" w:space="0" w:color="auto"/>
      </w:divBdr>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86227782">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7564254">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2612353">
      <w:bodyDiv w:val="1"/>
      <w:marLeft w:val="0"/>
      <w:marRight w:val="0"/>
      <w:marTop w:val="0"/>
      <w:marBottom w:val="0"/>
      <w:divBdr>
        <w:top w:val="none" w:sz="0" w:space="0" w:color="auto"/>
        <w:left w:val="none" w:sz="0" w:space="0" w:color="auto"/>
        <w:bottom w:val="none" w:sz="0" w:space="0" w:color="auto"/>
        <w:right w:val="none" w:sz="0" w:space="0" w:color="auto"/>
      </w:divBdr>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06542905">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32950089">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3262952">
      <w:bodyDiv w:val="1"/>
      <w:marLeft w:val="0"/>
      <w:marRight w:val="0"/>
      <w:marTop w:val="0"/>
      <w:marBottom w:val="0"/>
      <w:divBdr>
        <w:top w:val="none" w:sz="0" w:space="0" w:color="auto"/>
        <w:left w:val="none" w:sz="0" w:space="0" w:color="auto"/>
        <w:bottom w:val="none" w:sz="0" w:space="0" w:color="auto"/>
        <w:right w:val="none" w:sz="0" w:space="0" w:color="auto"/>
      </w:divBdr>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76218808">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815605">
      <w:bodyDiv w:val="1"/>
      <w:marLeft w:val="0"/>
      <w:marRight w:val="0"/>
      <w:marTop w:val="0"/>
      <w:marBottom w:val="0"/>
      <w:divBdr>
        <w:top w:val="none" w:sz="0" w:space="0" w:color="auto"/>
        <w:left w:val="none" w:sz="0" w:space="0" w:color="auto"/>
        <w:bottom w:val="none" w:sz="0" w:space="0" w:color="auto"/>
        <w:right w:val="none" w:sz="0" w:space="0" w:color="auto"/>
      </w:divBdr>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27212420">
      <w:bodyDiv w:val="1"/>
      <w:marLeft w:val="0"/>
      <w:marRight w:val="0"/>
      <w:marTop w:val="0"/>
      <w:marBottom w:val="0"/>
      <w:divBdr>
        <w:top w:val="none" w:sz="0" w:space="0" w:color="auto"/>
        <w:left w:val="none" w:sz="0" w:space="0" w:color="auto"/>
        <w:bottom w:val="none" w:sz="0" w:space="0" w:color="auto"/>
        <w:right w:val="none" w:sz="0" w:space="0" w:color="auto"/>
      </w:divBdr>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48521946">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56843306">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1116856">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59067716">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79912">
      <w:bodyDiv w:val="1"/>
      <w:marLeft w:val="0"/>
      <w:marRight w:val="0"/>
      <w:marTop w:val="0"/>
      <w:marBottom w:val="0"/>
      <w:divBdr>
        <w:top w:val="none" w:sz="0" w:space="0" w:color="auto"/>
        <w:left w:val="none" w:sz="0" w:space="0" w:color="auto"/>
        <w:bottom w:val="none" w:sz="0" w:space="0" w:color="auto"/>
        <w:right w:val="none" w:sz="0" w:space="0" w:color="auto"/>
      </w:divBdr>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2412878">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3554784">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441831">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64717356">
      <w:bodyDiv w:val="1"/>
      <w:marLeft w:val="0"/>
      <w:marRight w:val="0"/>
      <w:marTop w:val="0"/>
      <w:marBottom w:val="0"/>
      <w:divBdr>
        <w:top w:val="none" w:sz="0" w:space="0" w:color="auto"/>
        <w:left w:val="none" w:sz="0" w:space="0" w:color="auto"/>
        <w:bottom w:val="none" w:sz="0" w:space="0" w:color="auto"/>
        <w:right w:val="none" w:sz="0" w:space="0" w:color="auto"/>
      </w:divBdr>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86998235">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5441906">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2835325">
      <w:bodyDiv w:val="1"/>
      <w:marLeft w:val="0"/>
      <w:marRight w:val="0"/>
      <w:marTop w:val="0"/>
      <w:marBottom w:val="0"/>
      <w:divBdr>
        <w:top w:val="none" w:sz="0" w:space="0" w:color="auto"/>
        <w:left w:val="none" w:sz="0" w:space="0" w:color="auto"/>
        <w:bottom w:val="none" w:sz="0" w:space="0" w:color="auto"/>
        <w:right w:val="none" w:sz="0" w:space="0" w:color="auto"/>
      </w:divBdr>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7476844">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59750150">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0107745">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1028533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26936351">
      <w:bodyDiv w:val="1"/>
      <w:marLeft w:val="0"/>
      <w:marRight w:val="0"/>
      <w:marTop w:val="0"/>
      <w:marBottom w:val="0"/>
      <w:divBdr>
        <w:top w:val="none" w:sz="0" w:space="0" w:color="auto"/>
        <w:left w:val="none" w:sz="0" w:space="0" w:color="auto"/>
        <w:bottom w:val="none" w:sz="0" w:space="0" w:color="auto"/>
        <w:right w:val="none" w:sz="0" w:space="0" w:color="auto"/>
      </w:divBdr>
    </w:div>
    <w:div w:id="1332677855">
      <w:bodyDiv w:val="1"/>
      <w:marLeft w:val="0"/>
      <w:marRight w:val="0"/>
      <w:marTop w:val="0"/>
      <w:marBottom w:val="0"/>
      <w:divBdr>
        <w:top w:val="none" w:sz="0" w:space="0" w:color="auto"/>
        <w:left w:val="none" w:sz="0" w:space="0" w:color="auto"/>
        <w:bottom w:val="none" w:sz="0" w:space="0" w:color="auto"/>
        <w:right w:val="none" w:sz="0" w:space="0" w:color="auto"/>
      </w:divBdr>
      <w:divsChild>
        <w:div w:id="1162232859">
          <w:marLeft w:val="0"/>
          <w:marRight w:val="0"/>
          <w:marTop w:val="0"/>
          <w:marBottom w:val="0"/>
          <w:divBdr>
            <w:top w:val="none" w:sz="0" w:space="0" w:color="auto"/>
            <w:left w:val="none" w:sz="0" w:space="0" w:color="auto"/>
            <w:bottom w:val="none" w:sz="0" w:space="0" w:color="auto"/>
            <w:right w:val="none" w:sz="0" w:space="0" w:color="auto"/>
          </w:divBdr>
          <w:divsChild>
            <w:div w:id="1362433261">
              <w:marLeft w:val="0"/>
              <w:marRight w:val="0"/>
              <w:marTop w:val="0"/>
              <w:marBottom w:val="0"/>
              <w:divBdr>
                <w:top w:val="none" w:sz="0" w:space="0" w:color="auto"/>
                <w:left w:val="none" w:sz="0" w:space="0" w:color="auto"/>
                <w:bottom w:val="none" w:sz="0" w:space="0" w:color="auto"/>
                <w:right w:val="none" w:sz="0" w:space="0" w:color="auto"/>
              </w:divBdr>
              <w:divsChild>
                <w:div w:id="882210222">
                  <w:marLeft w:val="0"/>
                  <w:marRight w:val="0"/>
                  <w:marTop w:val="0"/>
                  <w:marBottom w:val="0"/>
                  <w:divBdr>
                    <w:top w:val="none" w:sz="0" w:space="0" w:color="auto"/>
                    <w:left w:val="none" w:sz="0" w:space="0" w:color="auto"/>
                    <w:bottom w:val="none" w:sz="0" w:space="0" w:color="auto"/>
                    <w:right w:val="none" w:sz="0" w:space="0" w:color="auto"/>
                  </w:divBdr>
                  <w:divsChild>
                    <w:div w:id="866408088">
                      <w:marLeft w:val="0"/>
                      <w:marRight w:val="0"/>
                      <w:marTop w:val="0"/>
                      <w:marBottom w:val="0"/>
                      <w:divBdr>
                        <w:top w:val="none" w:sz="0" w:space="0" w:color="auto"/>
                        <w:left w:val="none" w:sz="0" w:space="0" w:color="auto"/>
                        <w:bottom w:val="none" w:sz="0" w:space="0" w:color="auto"/>
                        <w:right w:val="none" w:sz="0" w:space="0" w:color="auto"/>
                      </w:divBdr>
                      <w:divsChild>
                        <w:div w:id="1657030679">
                          <w:marLeft w:val="0"/>
                          <w:marRight w:val="0"/>
                          <w:marTop w:val="0"/>
                          <w:marBottom w:val="0"/>
                          <w:divBdr>
                            <w:top w:val="none" w:sz="0" w:space="0" w:color="auto"/>
                            <w:left w:val="none" w:sz="0" w:space="0" w:color="auto"/>
                            <w:bottom w:val="none" w:sz="0" w:space="0" w:color="auto"/>
                            <w:right w:val="none" w:sz="0" w:space="0" w:color="auto"/>
                          </w:divBdr>
                          <w:divsChild>
                            <w:div w:id="1472136291">
                              <w:marLeft w:val="0"/>
                              <w:marRight w:val="0"/>
                              <w:marTop w:val="0"/>
                              <w:marBottom w:val="0"/>
                              <w:divBdr>
                                <w:top w:val="none" w:sz="0" w:space="0" w:color="auto"/>
                                <w:left w:val="none" w:sz="0" w:space="0" w:color="auto"/>
                                <w:bottom w:val="none" w:sz="0" w:space="0" w:color="auto"/>
                                <w:right w:val="none" w:sz="0" w:space="0" w:color="auto"/>
                              </w:divBdr>
                              <w:divsChild>
                                <w:div w:id="389227174">
                                  <w:marLeft w:val="0"/>
                                  <w:marRight w:val="0"/>
                                  <w:marTop w:val="0"/>
                                  <w:marBottom w:val="0"/>
                                  <w:divBdr>
                                    <w:top w:val="none" w:sz="0" w:space="0" w:color="auto"/>
                                    <w:left w:val="none" w:sz="0" w:space="0" w:color="auto"/>
                                    <w:bottom w:val="none" w:sz="0" w:space="0" w:color="auto"/>
                                    <w:right w:val="none" w:sz="0" w:space="0" w:color="auto"/>
                                  </w:divBdr>
                                  <w:divsChild>
                                    <w:div w:id="1962955095">
                                      <w:marLeft w:val="0"/>
                                      <w:marRight w:val="0"/>
                                      <w:marTop w:val="0"/>
                                      <w:marBottom w:val="0"/>
                                      <w:divBdr>
                                        <w:top w:val="none" w:sz="0" w:space="0" w:color="auto"/>
                                        <w:left w:val="none" w:sz="0" w:space="0" w:color="auto"/>
                                        <w:bottom w:val="none" w:sz="0" w:space="0" w:color="auto"/>
                                        <w:right w:val="none" w:sz="0" w:space="0" w:color="auto"/>
                                      </w:divBdr>
                                      <w:divsChild>
                                        <w:div w:id="16202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2240579">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4794537">
      <w:bodyDiv w:val="1"/>
      <w:marLeft w:val="0"/>
      <w:marRight w:val="0"/>
      <w:marTop w:val="0"/>
      <w:marBottom w:val="0"/>
      <w:divBdr>
        <w:top w:val="none" w:sz="0" w:space="0" w:color="auto"/>
        <w:left w:val="none" w:sz="0" w:space="0" w:color="auto"/>
        <w:bottom w:val="none" w:sz="0" w:space="0" w:color="auto"/>
        <w:right w:val="none" w:sz="0" w:space="0" w:color="auto"/>
      </w:divBdr>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38867153">
      <w:bodyDiv w:val="1"/>
      <w:marLeft w:val="0"/>
      <w:marRight w:val="0"/>
      <w:marTop w:val="0"/>
      <w:marBottom w:val="0"/>
      <w:divBdr>
        <w:top w:val="none" w:sz="0" w:space="0" w:color="auto"/>
        <w:left w:val="none" w:sz="0" w:space="0" w:color="auto"/>
        <w:bottom w:val="none" w:sz="0" w:space="0" w:color="auto"/>
        <w:right w:val="none" w:sz="0" w:space="0" w:color="auto"/>
      </w:divBdr>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2384463">
      <w:bodyDiv w:val="1"/>
      <w:marLeft w:val="0"/>
      <w:marRight w:val="0"/>
      <w:marTop w:val="0"/>
      <w:marBottom w:val="0"/>
      <w:divBdr>
        <w:top w:val="none" w:sz="0" w:space="0" w:color="auto"/>
        <w:left w:val="none" w:sz="0" w:space="0" w:color="auto"/>
        <w:bottom w:val="none" w:sz="0" w:space="0" w:color="auto"/>
        <w:right w:val="none" w:sz="0" w:space="0" w:color="auto"/>
      </w:divBdr>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26795962">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6796140">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6747770">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3698224">
      <w:bodyDiv w:val="1"/>
      <w:marLeft w:val="0"/>
      <w:marRight w:val="0"/>
      <w:marTop w:val="0"/>
      <w:marBottom w:val="0"/>
      <w:divBdr>
        <w:top w:val="none" w:sz="0" w:space="0" w:color="auto"/>
        <w:left w:val="none" w:sz="0" w:space="0" w:color="auto"/>
        <w:bottom w:val="none" w:sz="0" w:space="0" w:color="auto"/>
        <w:right w:val="none" w:sz="0" w:space="0" w:color="auto"/>
      </w:divBdr>
    </w:div>
    <w:div w:id="1736199243">
      <w:bodyDiv w:val="1"/>
      <w:marLeft w:val="0"/>
      <w:marRight w:val="0"/>
      <w:marTop w:val="0"/>
      <w:marBottom w:val="0"/>
      <w:divBdr>
        <w:top w:val="none" w:sz="0" w:space="0" w:color="auto"/>
        <w:left w:val="none" w:sz="0" w:space="0" w:color="auto"/>
        <w:bottom w:val="none" w:sz="0" w:space="0" w:color="auto"/>
        <w:right w:val="none" w:sz="0" w:space="0" w:color="auto"/>
      </w:divBdr>
      <w:divsChild>
        <w:div w:id="571543081">
          <w:marLeft w:val="907"/>
          <w:marRight w:val="0"/>
          <w:marTop w:val="0"/>
          <w:marBottom w:val="0"/>
          <w:divBdr>
            <w:top w:val="none" w:sz="0" w:space="0" w:color="auto"/>
            <w:left w:val="none" w:sz="0" w:space="0" w:color="auto"/>
            <w:bottom w:val="none" w:sz="0" w:space="0" w:color="auto"/>
            <w:right w:val="none" w:sz="0" w:space="0" w:color="auto"/>
          </w:divBdr>
        </w:div>
        <w:div w:id="883372861">
          <w:marLeft w:val="907"/>
          <w:marRight w:val="0"/>
          <w:marTop w:val="0"/>
          <w:marBottom w:val="0"/>
          <w:divBdr>
            <w:top w:val="none" w:sz="0" w:space="0" w:color="auto"/>
            <w:left w:val="none" w:sz="0" w:space="0" w:color="auto"/>
            <w:bottom w:val="none" w:sz="0" w:space="0" w:color="auto"/>
            <w:right w:val="none" w:sz="0" w:space="0" w:color="auto"/>
          </w:divBdr>
        </w:div>
        <w:div w:id="292640502">
          <w:marLeft w:val="907"/>
          <w:marRight w:val="0"/>
          <w:marTop w:val="0"/>
          <w:marBottom w:val="0"/>
          <w:divBdr>
            <w:top w:val="none" w:sz="0" w:space="0" w:color="auto"/>
            <w:left w:val="none" w:sz="0" w:space="0" w:color="auto"/>
            <w:bottom w:val="none" w:sz="0" w:space="0" w:color="auto"/>
            <w:right w:val="none" w:sz="0" w:space="0" w:color="auto"/>
          </w:divBdr>
        </w:div>
        <w:div w:id="72094704">
          <w:marLeft w:val="907"/>
          <w:marRight w:val="0"/>
          <w:marTop w:val="0"/>
          <w:marBottom w:val="0"/>
          <w:divBdr>
            <w:top w:val="none" w:sz="0" w:space="0" w:color="auto"/>
            <w:left w:val="none" w:sz="0" w:space="0" w:color="auto"/>
            <w:bottom w:val="none" w:sz="0" w:space="0" w:color="auto"/>
            <w:right w:val="none" w:sz="0" w:space="0" w:color="auto"/>
          </w:divBdr>
        </w:div>
      </w:divsChild>
    </w:div>
    <w:div w:id="1737700218">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3895885">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09785564">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4934552">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64841358">
      <w:bodyDiv w:val="1"/>
      <w:marLeft w:val="0"/>
      <w:marRight w:val="0"/>
      <w:marTop w:val="0"/>
      <w:marBottom w:val="0"/>
      <w:divBdr>
        <w:top w:val="none" w:sz="0" w:space="0" w:color="auto"/>
        <w:left w:val="none" w:sz="0" w:space="0" w:color="auto"/>
        <w:bottom w:val="none" w:sz="0" w:space="0" w:color="auto"/>
        <w:right w:val="none" w:sz="0" w:space="0" w:color="auto"/>
      </w:divBdr>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5317818">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AC198-0B57-413D-B6F6-1486C048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6113</TotalTime>
  <Pages>48</Pages>
  <Words>8879</Words>
  <Characters>41557</Characters>
  <Application>Microsoft Office Word</Application>
  <DocSecurity>0</DocSecurity>
  <Lines>1123</Lines>
  <Paragraphs>646</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49790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906</cp:revision>
  <dcterms:created xsi:type="dcterms:W3CDTF">2011-02-19T01:32:00Z</dcterms:created>
  <dcterms:modified xsi:type="dcterms:W3CDTF">2026-06-12T06:09:00Z</dcterms:modified>
</cp:coreProperties>
</file>